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3091E" w14:textId="77777777" w:rsidR="001607F9" w:rsidRPr="000278CC" w:rsidRDefault="001607F9" w:rsidP="001607F9">
      <w:pPr>
        <w:spacing w:before="0" w:after="80" w:line="312" w:lineRule="auto"/>
        <w:jc w:val="center"/>
        <w:rPr>
          <w:rFonts w:cs="Arial"/>
          <w:b/>
        </w:rPr>
      </w:pPr>
      <w:r>
        <w:rPr>
          <w:rFonts w:cs="Arial"/>
          <w:b/>
        </w:rPr>
        <w:t>TAFE QUEENSLAND</w:t>
      </w:r>
    </w:p>
    <w:p w14:paraId="379CD0DB" w14:textId="6B7C37D3" w:rsidR="00082C86" w:rsidRPr="00F40C6B" w:rsidRDefault="001607F9" w:rsidP="51937F09">
      <w:pPr>
        <w:spacing w:before="0" w:after="120" w:line="312" w:lineRule="auto"/>
        <w:jc w:val="center"/>
        <w:rPr>
          <w:rFonts w:cs="Arial"/>
          <w:b/>
          <w:bCs/>
        </w:rPr>
      </w:pPr>
      <w:r w:rsidRPr="51937F09">
        <w:rPr>
          <w:rFonts w:cs="Arial"/>
          <w:b/>
          <w:bCs/>
        </w:rPr>
        <w:t xml:space="preserve">Schedule for the </w:t>
      </w:r>
      <w:r w:rsidR="00057464" w:rsidRPr="51937F09">
        <w:rPr>
          <w:rFonts w:cs="Arial"/>
          <w:b/>
          <w:bCs/>
        </w:rPr>
        <w:t>‘TAFE Queensland NRL</w:t>
      </w:r>
      <w:r w:rsidR="001646A0">
        <w:rPr>
          <w:rFonts w:cs="Arial"/>
          <w:b/>
          <w:bCs/>
        </w:rPr>
        <w:t>W</w:t>
      </w:r>
      <w:r w:rsidR="00057464" w:rsidRPr="51937F09">
        <w:rPr>
          <w:rFonts w:cs="Arial"/>
          <w:b/>
          <w:bCs/>
        </w:rPr>
        <w:t xml:space="preserve"> Tickets 202</w:t>
      </w:r>
      <w:r w:rsidR="000325FA">
        <w:rPr>
          <w:rFonts w:cs="Arial"/>
          <w:b/>
          <w:bCs/>
        </w:rPr>
        <w:t>6</w:t>
      </w:r>
      <w:r w:rsidR="00057464" w:rsidRPr="51937F09">
        <w:rPr>
          <w:rFonts w:cs="Arial"/>
          <w:b/>
          <w:bCs/>
        </w:rPr>
        <w:t xml:space="preserve"> Season Giveaway – Broncos Round </w:t>
      </w:r>
      <w:r w:rsidR="00980659">
        <w:rPr>
          <w:rFonts w:cs="Arial"/>
          <w:b/>
          <w:bCs/>
        </w:rPr>
        <w:t>11</w:t>
      </w:r>
      <w:r w:rsidR="00057464" w:rsidRPr="51937F09">
        <w:rPr>
          <w:rFonts w:cs="Arial"/>
          <w:b/>
          <w:bCs/>
        </w:rPr>
        <w:t>’</w:t>
      </w:r>
      <w:r w:rsidRPr="51937F09">
        <w:rPr>
          <w:rFonts w:cs="Arial"/>
          <w:b/>
          <w:bCs/>
        </w:rPr>
        <w:t xml:space="preserve"> Promotion</w:t>
      </w:r>
    </w:p>
    <w:tbl>
      <w:tblPr>
        <w:tblStyle w:val="TableGrid"/>
        <w:tblW w:w="0" w:type="auto"/>
        <w:tblLook w:val="04A0" w:firstRow="1" w:lastRow="0" w:firstColumn="1" w:lastColumn="0" w:noHBand="0" w:noVBand="1"/>
      </w:tblPr>
      <w:tblGrid>
        <w:gridCol w:w="2086"/>
        <w:gridCol w:w="8676"/>
      </w:tblGrid>
      <w:tr w:rsidR="00C9632F" w14:paraId="293B0791" w14:textId="77777777" w:rsidTr="51937F09">
        <w:tc>
          <w:tcPr>
            <w:tcW w:w="2086" w:type="dxa"/>
            <w:tcMar>
              <w:left w:w="57" w:type="dxa"/>
              <w:right w:w="113" w:type="dxa"/>
            </w:tcMar>
          </w:tcPr>
          <w:p w14:paraId="3ADA6CBF" w14:textId="45EA62B3" w:rsidR="00C9632F" w:rsidRPr="000278CC" w:rsidRDefault="00C9632F" w:rsidP="00C9632F">
            <w:pPr>
              <w:spacing w:before="100" w:after="100" w:line="240" w:lineRule="auto"/>
              <w:ind w:left="45"/>
              <w:rPr>
                <w:rFonts w:cs="Arial"/>
                <w:b/>
              </w:rPr>
            </w:pPr>
            <w:r w:rsidRPr="000278CC">
              <w:rPr>
                <w:rFonts w:cs="Arial"/>
                <w:b/>
              </w:rPr>
              <w:t>Promotion Name</w:t>
            </w:r>
          </w:p>
        </w:tc>
        <w:tc>
          <w:tcPr>
            <w:tcW w:w="8676" w:type="dxa"/>
            <w:tcMar>
              <w:left w:w="85" w:type="dxa"/>
              <w:right w:w="113" w:type="dxa"/>
            </w:tcMar>
          </w:tcPr>
          <w:p w14:paraId="688AA078" w14:textId="0B0F88AA" w:rsidR="00C9632F" w:rsidRPr="000278CC" w:rsidRDefault="00057464" w:rsidP="00C9632F">
            <w:pPr>
              <w:spacing w:before="100" w:after="100" w:line="240" w:lineRule="auto"/>
              <w:jc w:val="both"/>
              <w:rPr>
                <w:rFonts w:cs="Arial"/>
              </w:rPr>
            </w:pPr>
            <w:r w:rsidRPr="51937F09">
              <w:rPr>
                <w:rFonts w:cs="Arial"/>
              </w:rPr>
              <w:t>TAFE Queensland NRL</w:t>
            </w:r>
            <w:r w:rsidR="001646A0">
              <w:rPr>
                <w:rFonts w:cs="Arial"/>
              </w:rPr>
              <w:t>W</w:t>
            </w:r>
            <w:r w:rsidRPr="51937F09">
              <w:rPr>
                <w:rFonts w:cs="Arial"/>
              </w:rPr>
              <w:t xml:space="preserve"> Tickets 202</w:t>
            </w:r>
            <w:r w:rsidR="0013326C">
              <w:rPr>
                <w:rFonts w:cs="Arial"/>
              </w:rPr>
              <w:t>6</w:t>
            </w:r>
            <w:r w:rsidRPr="51937F09">
              <w:rPr>
                <w:rFonts w:cs="Arial"/>
              </w:rPr>
              <w:t xml:space="preserve"> Season Giveaway – Broncos Round </w:t>
            </w:r>
            <w:r w:rsidR="00980659">
              <w:rPr>
                <w:rFonts w:cs="Arial"/>
              </w:rPr>
              <w:t>11</w:t>
            </w:r>
          </w:p>
        </w:tc>
      </w:tr>
      <w:tr w:rsidR="00C9632F" w14:paraId="50B38FD6" w14:textId="77777777" w:rsidTr="51937F09">
        <w:tc>
          <w:tcPr>
            <w:tcW w:w="2086" w:type="dxa"/>
            <w:tcMar>
              <w:left w:w="57" w:type="dxa"/>
              <w:right w:w="113" w:type="dxa"/>
            </w:tcMar>
          </w:tcPr>
          <w:p w14:paraId="589E15B3" w14:textId="77777777" w:rsidR="00C9632F" w:rsidRPr="000278CC" w:rsidRDefault="00C9632F" w:rsidP="00C9632F">
            <w:pPr>
              <w:spacing w:before="100" w:after="100" w:line="240" w:lineRule="auto"/>
              <w:ind w:left="45"/>
              <w:rPr>
                <w:rFonts w:cs="Arial"/>
                <w:b/>
              </w:rPr>
            </w:pPr>
            <w:r w:rsidRPr="000278CC">
              <w:rPr>
                <w:rFonts w:cs="Arial"/>
                <w:b/>
              </w:rPr>
              <w:t>Promoter</w:t>
            </w:r>
          </w:p>
        </w:tc>
        <w:tc>
          <w:tcPr>
            <w:tcW w:w="8676" w:type="dxa"/>
            <w:tcMar>
              <w:left w:w="85" w:type="dxa"/>
              <w:right w:w="113" w:type="dxa"/>
            </w:tcMar>
          </w:tcPr>
          <w:p w14:paraId="43B34D91" w14:textId="6700A4C6" w:rsidR="00C9632F" w:rsidRPr="000278CC" w:rsidRDefault="00C9632F" w:rsidP="00C9632F">
            <w:pPr>
              <w:spacing w:before="100" w:after="100" w:line="240" w:lineRule="auto"/>
              <w:jc w:val="both"/>
              <w:rPr>
                <w:rFonts w:cs="Arial"/>
              </w:rPr>
            </w:pPr>
            <w:r>
              <w:rPr>
                <w:rFonts w:cs="Arial"/>
              </w:rPr>
              <w:t>TAFE Queensland</w:t>
            </w:r>
            <w:r w:rsidRPr="000278CC">
              <w:rPr>
                <w:rFonts w:cs="Arial"/>
              </w:rPr>
              <w:t xml:space="preserve"> ABN </w:t>
            </w:r>
            <w:r>
              <w:rPr>
                <w:rFonts w:cs="Arial"/>
              </w:rPr>
              <w:t>72 898 805 093</w:t>
            </w:r>
            <w:r w:rsidRPr="000278CC">
              <w:rPr>
                <w:rFonts w:cs="Arial"/>
              </w:rPr>
              <w:t xml:space="preserve"> of </w:t>
            </w:r>
            <w:r w:rsidRPr="001D2230">
              <w:t xml:space="preserve">1030 Cavendish Road, </w:t>
            </w:r>
            <w:r>
              <w:t>Mt</w:t>
            </w:r>
            <w:r w:rsidRPr="001D2230">
              <w:t xml:space="preserve"> Gravatt, </w:t>
            </w:r>
            <w:r>
              <w:t xml:space="preserve">                  </w:t>
            </w:r>
            <w:r w:rsidRPr="001D2230">
              <w:t>Queensland 4122</w:t>
            </w:r>
          </w:p>
        </w:tc>
      </w:tr>
      <w:tr w:rsidR="00571F8C" w14:paraId="4FD06A0E" w14:textId="77777777" w:rsidTr="51937F09">
        <w:tc>
          <w:tcPr>
            <w:tcW w:w="2086" w:type="dxa"/>
            <w:tcMar>
              <w:left w:w="57" w:type="dxa"/>
              <w:right w:w="113" w:type="dxa"/>
            </w:tcMar>
          </w:tcPr>
          <w:p w14:paraId="13AD8A5C" w14:textId="77777777" w:rsidR="00571F8C" w:rsidRDefault="00571F8C" w:rsidP="00454063">
            <w:pPr>
              <w:spacing w:before="100" w:after="100" w:line="240" w:lineRule="auto"/>
              <w:ind w:left="45"/>
              <w:rPr>
                <w:rFonts w:cs="Arial"/>
                <w:b/>
              </w:rPr>
            </w:pPr>
            <w:r w:rsidRPr="000278CC">
              <w:rPr>
                <w:rFonts w:cs="Arial"/>
                <w:b/>
              </w:rPr>
              <w:t>Permit Numbers</w:t>
            </w:r>
          </w:p>
          <w:p w14:paraId="4DAC21BF" w14:textId="44127022" w:rsidR="005741A3" w:rsidRPr="005741A3" w:rsidRDefault="005741A3" w:rsidP="005741A3">
            <w:pPr>
              <w:spacing w:before="100" w:after="100" w:line="240" w:lineRule="auto"/>
              <w:ind w:left="45"/>
              <w:jc w:val="both"/>
              <w:rPr>
                <w:rFonts w:cs="Arial"/>
              </w:rPr>
            </w:pPr>
          </w:p>
        </w:tc>
        <w:tc>
          <w:tcPr>
            <w:tcW w:w="8676" w:type="dxa"/>
            <w:tcMar>
              <w:left w:w="85" w:type="dxa"/>
              <w:right w:w="113" w:type="dxa"/>
            </w:tcMar>
          </w:tcPr>
          <w:p w14:paraId="5F9770D4" w14:textId="393153D3" w:rsidR="005741A3" w:rsidRDefault="00057464" w:rsidP="005741A3">
            <w:pPr>
              <w:spacing w:before="100" w:after="100" w:line="240" w:lineRule="auto"/>
              <w:jc w:val="both"/>
              <w:rPr>
                <w:rFonts w:cs="Arial"/>
              </w:rPr>
            </w:pPr>
            <w:r>
              <w:rPr>
                <w:rFonts w:cs="Arial"/>
              </w:rPr>
              <w:t>Not applicable.</w:t>
            </w:r>
          </w:p>
        </w:tc>
      </w:tr>
      <w:tr w:rsidR="00C9632F" w14:paraId="60D507E7" w14:textId="77777777" w:rsidTr="51937F09">
        <w:trPr>
          <w:trHeight w:val="935"/>
        </w:trPr>
        <w:tc>
          <w:tcPr>
            <w:tcW w:w="2086" w:type="dxa"/>
            <w:tcMar>
              <w:left w:w="57" w:type="dxa"/>
              <w:right w:w="113" w:type="dxa"/>
            </w:tcMar>
          </w:tcPr>
          <w:p w14:paraId="13A1EE9E" w14:textId="4999CB41" w:rsidR="00C9632F" w:rsidRPr="000278CC" w:rsidRDefault="00C9632F" w:rsidP="00C9632F">
            <w:pPr>
              <w:spacing w:before="100" w:after="100" w:line="240" w:lineRule="auto"/>
              <w:ind w:left="45"/>
              <w:rPr>
                <w:rFonts w:cs="Arial"/>
                <w:b/>
              </w:rPr>
            </w:pPr>
            <w:r w:rsidRPr="00DF2BF9">
              <w:rPr>
                <w:rFonts w:cs="Arial"/>
                <w:b/>
              </w:rPr>
              <w:t>Promotion Period</w:t>
            </w:r>
          </w:p>
        </w:tc>
        <w:tc>
          <w:tcPr>
            <w:tcW w:w="8676" w:type="dxa"/>
            <w:tcMar>
              <w:left w:w="85" w:type="dxa"/>
              <w:right w:w="113" w:type="dxa"/>
            </w:tcMar>
          </w:tcPr>
          <w:p w14:paraId="2ED07892" w14:textId="723327DC" w:rsidR="00C9632F" w:rsidRPr="000278CC" w:rsidRDefault="00C9632F" w:rsidP="00C9632F">
            <w:pPr>
              <w:spacing w:before="100" w:after="100" w:line="240" w:lineRule="auto"/>
              <w:jc w:val="both"/>
              <w:rPr>
                <w:rFonts w:cs="Arial"/>
              </w:rPr>
            </w:pPr>
            <w:r w:rsidRPr="000278CC">
              <w:rPr>
                <w:rFonts w:cs="Arial"/>
              </w:rPr>
              <w:t>The Promotion starts at</w:t>
            </w:r>
            <w:r>
              <w:rPr>
                <w:rFonts w:cs="Arial"/>
              </w:rPr>
              <w:t xml:space="preserve"> </w:t>
            </w:r>
            <w:r w:rsidR="001646A0">
              <w:rPr>
                <w:rFonts w:cs="Arial"/>
                <w:szCs w:val="24"/>
              </w:rPr>
              <w:t>3</w:t>
            </w:r>
            <w:r w:rsidRPr="00057464">
              <w:rPr>
                <w:rFonts w:cs="Arial"/>
                <w:sz w:val="4"/>
                <w:szCs w:val="4"/>
              </w:rPr>
              <w:t xml:space="preserve"> </w:t>
            </w:r>
            <w:sdt>
              <w:sdtPr>
                <w:rPr>
                  <w:rFonts w:cs="Arial"/>
                  <w:szCs w:val="24"/>
                </w:rPr>
                <w:id w:val="1436940314"/>
                <w:placeholder>
                  <w:docPart w:val="ABCD51A3F8C74053BBBEE79991CE47B0"/>
                </w:placeholder>
                <w:dropDownList>
                  <w:listItem w:displayText="am" w:value="am"/>
                  <w:listItem w:displayText="pm" w:value="pm"/>
                </w:dropDownList>
              </w:sdtPr>
              <w:sdtEndPr/>
              <w:sdtContent>
                <w:r w:rsidR="00DF2BF9">
                  <w:rPr>
                    <w:rFonts w:cs="Arial"/>
                    <w:szCs w:val="24"/>
                  </w:rPr>
                  <w:t>pm</w:t>
                </w:r>
              </w:sdtContent>
            </w:sdt>
            <w:r w:rsidRPr="00057464">
              <w:rPr>
                <w:rFonts w:cs="Arial"/>
              </w:rPr>
              <w:t xml:space="preserve"> AEST on </w:t>
            </w:r>
            <w:sdt>
              <w:sdtPr>
                <w:rPr>
                  <w:rFonts w:cs="Arial"/>
                </w:rPr>
                <w:id w:val="178482387"/>
                <w:placeholder>
                  <w:docPart w:val="17489C97B9FC4B948919832127EB4180"/>
                </w:placeholder>
                <w:date w:fullDate="2026-08-24T00:00:00Z">
                  <w:dateFormat w:val="dddd, d MMMM yyyy"/>
                  <w:lid w:val="en-AU"/>
                  <w:storeMappedDataAs w:val="dateTime"/>
                  <w:calendar w:val="gregorian"/>
                </w:date>
              </w:sdtPr>
              <w:sdtEndPr/>
              <w:sdtContent>
                <w:r w:rsidR="00980659">
                  <w:rPr>
                    <w:rFonts w:cs="Arial"/>
                  </w:rPr>
                  <w:t>Monday, 24 August 2026</w:t>
                </w:r>
              </w:sdtContent>
            </w:sdt>
            <w:r w:rsidRPr="00057464">
              <w:rPr>
                <w:rFonts w:cs="Arial"/>
              </w:rPr>
              <w:t>.</w:t>
            </w:r>
          </w:p>
          <w:p w14:paraId="6A47D576" w14:textId="6030E041" w:rsidR="00C9632F" w:rsidRPr="000278CC" w:rsidRDefault="00C9632F" w:rsidP="00C9632F">
            <w:pPr>
              <w:spacing w:before="100" w:after="100" w:line="240" w:lineRule="auto"/>
              <w:jc w:val="both"/>
              <w:rPr>
                <w:rFonts w:cs="Arial"/>
              </w:rPr>
            </w:pPr>
            <w:r w:rsidRPr="000278CC">
              <w:rPr>
                <w:rFonts w:cs="Arial"/>
              </w:rPr>
              <w:t xml:space="preserve">The Promotion closes at </w:t>
            </w:r>
            <w:r w:rsidR="00DF2BF9">
              <w:rPr>
                <w:rFonts w:cs="Arial"/>
                <w:szCs w:val="24"/>
              </w:rPr>
              <w:t>12</w:t>
            </w:r>
            <w:r w:rsidRPr="00057464">
              <w:rPr>
                <w:rFonts w:cs="Arial"/>
                <w:sz w:val="4"/>
                <w:szCs w:val="4"/>
              </w:rPr>
              <w:t xml:space="preserve"> </w:t>
            </w:r>
            <w:sdt>
              <w:sdtPr>
                <w:rPr>
                  <w:rFonts w:cs="Arial"/>
                  <w:szCs w:val="24"/>
                </w:rPr>
                <w:id w:val="-641656460"/>
                <w:placeholder>
                  <w:docPart w:val="548824B344BF44B5B38BC6E3B11EB586"/>
                </w:placeholder>
                <w:dropDownList>
                  <w:listItem w:displayText="am" w:value="am"/>
                  <w:listItem w:displayText="pm" w:value="pm"/>
                </w:dropDownList>
              </w:sdtPr>
              <w:sdtEndPr/>
              <w:sdtContent>
                <w:r w:rsidR="00DF2BF9">
                  <w:rPr>
                    <w:rFonts w:cs="Arial"/>
                    <w:szCs w:val="24"/>
                  </w:rPr>
                  <w:t>pm</w:t>
                </w:r>
              </w:sdtContent>
            </w:sdt>
            <w:r w:rsidRPr="00057464">
              <w:rPr>
                <w:rFonts w:cs="Arial"/>
              </w:rPr>
              <w:t xml:space="preserve"> AEST on </w:t>
            </w:r>
            <w:sdt>
              <w:sdtPr>
                <w:rPr>
                  <w:rFonts w:cs="Arial"/>
                </w:rPr>
                <w:id w:val="-634872383"/>
                <w:placeholder>
                  <w:docPart w:val="4175FCCC1CF848718716578B6CAE1995"/>
                </w:placeholder>
                <w:date w:fullDate="2026-08-28T00:00:00Z">
                  <w:dateFormat w:val="dddd, d MMMM yyyy"/>
                  <w:lid w:val="en-AU"/>
                  <w:storeMappedDataAs w:val="dateTime"/>
                  <w:calendar w:val="gregorian"/>
                </w:date>
              </w:sdtPr>
              <w:sdtEndPr/>
              <w:sdtContent>
                <w:r w:rsidR="00980659">
                  <w:rPr>
                    <w:rFonts w:cs="Arial"/>
                  </w:rPr>
                  <w:t>Friday, 28 August 2026</w:t>
                </w:r>
              </w:sdtContent>
            </w:sdt>
            <w:r w:rsidRPr="00057464">
              <w:rPr>
                <w:rFonts w:cs="Arial"/>
              </w:rPr>
              <w:t>.</w:t>
            </w:r>
            <w:r w:rsidRPr="000278CC">
              <w:rPr>
                <w:rFonts w:cs="Arial"/>
              </w:rPr>
              <w:t xml:space="preserve"> No entries will be accepted after this time.</w:t>
            </w:r>
          </w:p>
        </w:tc>
      </w:tr>
      <w:tr w:rsidR="00AC7A9B" w14:paraId="5E3C75D9" w14:textId="77777777" w:rsidTr="51937F09">
        <w:tc>
          <w:tcPr>
            <w:tcW w:w="2086" w:type="dxa"/>
            <w:tcMar>
              <w:left w:w="57" w:type="dxa"/>
              <w:right w:w="113" w:type="dxa"/>
            </w:tcMar>
          </w:tcPr>
          <w:p w14:paraId="679D024E" w14:textId="38BA3065" w:rsidR="00AC7A9B" w:rsidRPr="000278CC" w:rsidRDefault="00AC7A9B" w:rsidP="00AC7A9B">
            <w:pPr>
              <w:spacing w:before="100" w:after="100" w:line="240" w:lineRule="auto"/>
              <w:ind w:left="45"/>
              <w:rPr>
                <w:rFonts w:cs="Arial"/>
                <w:b/>
              </w:rPr>
            </w:pPr>
            <w:r>
              <w:rPr>
                <w:rFonts w:cs="Arial"/>
                <w:b/>
              </w:rPr>
              <w:t xml:space="preserve">Jurisdiction </w:t>
            </w:r>
          </w:p>
        </w:tc>
        <w:tc>
          <w:tcPr>
            <w:tcW w:w="8676" w:type="dxa"/>
            <w:tcMar>
              <w:left w:w="85" w:type="dxa"/>
              <w:right w:w="113" w:type="dxa"/>
            </w:tcMar>
          </w:tcPr>
          <w:p w14:paraId="0D6E5EEE" w14:textId="4537845E" w:rsidR="00AC7A9B" w:rsidRPr="000278CC" w:rsidRDefault="00B5415D" w:rsidP="00AC7A9B">
            <w:pPr>
              <w:spacing w:before="100" w:after="100" w:line="240" w:lineRule="auto"/>
              <w:jc w:val="both"/>
              <w:rPr>
                <w:rFonts w:cs="Arial"/>
              </w:rPr>
            </w:pPr>
            <w:sdt>
              <w:sdtPr>
                <w:rPr>
                  <w:rFonts w:cs="Arial"/>
                </w:rPr>
                <w:id w:val="1621185748"/>
                <w:placeholder>
                  <w:docPart w:val="362ADBF299A64287913FAA609D1C3030"/>
                </w:placeholder>
                <w:dropDownList>
                  <w:listItem w:displayText="Queensland" w:value="Queensland"/>
                  <w:listItem w:displayText="All Australian States and Territories" w:value="All Australian States and Territories"/>
                </w:dropDownList>
              </w:sdtPr>
              <w:sdtEndPr/>
              <w:sdtContent>
                <w:r w:rsidR="00057464">
                  <w:rPr>
                    <w:rFonts w:cs="Arial"/>
                  </w:rPr>
                  <w:t>Queensland</w:t>
                </w:r>
              </w:sdtContent>
            </w:sdt>
            <w:r w:rsidR="00AC7A9B">
              <w:rPr>
                <w:rFonts w:cs="Arial"/>
              </w:rPr>
              <w:t xml:space="preserve"> </w:t>
            </w:r>
            <w:r w:rsidR="00AC7A9B">
              <w:rPr>
                <w:rFonts w:cs="Arial"/>
              </w:rPr>
              <w:fldChar w:fldCharType="begin"/>
            </w:r>
            <w:r w:rsidR="00AC7A9B">
              <w:rPr>
                <w:rFonts w:cs="Arial"/>
              </w:rPr>
              <w:instrText xml:space="preserve"> COMMENTS  "[Note: Jurisdiction means the areas of Australia in which this competition operates - this should be Queensland in general.  Consult with TQ Legal Services before using the \"all states and territories\" option or if you have an alternative jurisdiction]" </w:instrText>
            </w:r>
            <w:r w:rsidR="00AC7A9B">
              <w:rPr>
                <w:rFonts w:cs="Arial"/>
              </w:rPr>
              <w:fldChar w:fldCharType="separate"/>
            </w:r>
            <w:r w:rsidR="00AC7A9B">
              <w:rPr>
                <w:rFonts w:cs="Arial"/>
              </w:rPr>
              <w:fldChar w:fldCharType="end"/>
            </w:r>
            <w:r w:rsidR="00057464" w:rsidRPr="000278CC">
              <w:rPr>
                <w:rFonts w:cs="Arial"/>
              </w:rPr>
              <w:t xml:space="preserve"> </w:t>
            </w:r>
          </w:p>
        </w:tc>
      </w:tr>
      <w:tr w:rsidR="00C9632F" w14:paraId="0A1B1E2B" w14:textId="77777777" w:rsidTr="51937F09">
        <w:tc>
          <w:tcPr>
            <w:tcW w:w="2086" w:type="dxa"/>
            <w:tcMar>
              <w:left w:w="57" w:type="dxa"/>
              <w:right w:w="113" w:type="dxa"/>
            </w:tcMar>
          </w:tcPr>
          <w:p w14:paraId="3BBA30AC" w14:textId="77777777" w:rsidR="00C9632F" w:rsidRDefault="00C9632F" w:rsidP="00C9632F">
            <w:pPr>
              <w:spacing w:before="100" w:after="100" w:line="240" w:lineRule="auto"/>
              <w:ind w:left="45"/>
              <w:rPr>
                <w:rFonts w:cs="Arial"/>
                <w:b/>
              </w:rPr>
            </w:pPr>
            <w:r w:rsidRPr="000278CC">
              <w:rPr>
                <w:rFonts w:cs="Arial"/>
                <w:b/>
              </w:rPr>
              <w:t>Entry Restrictions</w:t>
            </w:r>
          </w:p>
          <w:p w14:paraId="5081F82C" w14:textId="753BF82F" w:rsidR="00C9632F" w:rsidRPr="0022242B" w:rsidRDefault="00C9632F" w:rsidP="00C9632F">
            <w:pPr>
              <w:spacing w:before="100" w:after="100" w:line="240" w:lineRule="auto"/>
              <w:ind w:left="45"/>
              <w:jc w:val="both"/>
              <w:rPr>
                <w:rFonts w:cs="Arial"/>
              </w:rPr>
            </w:pPr>
            <w:r>
              <w:rPr>
                <w:rFonts w:cs="Arial"/>
              </w:rPr>
              <w:fldChar w:fldCharType="begin"/>
            </w:r>
            <w:r>
              <w:rPr>
                <w:rFonts w:cs="Arial"/>
              </w:rPr>
              <w:instrText xml:space="preserve"> COMMENTS  "[Modify these to explain clearly who is eligible to enter the competition.  Contact TQ Legal Services if you would like examples of past competitions or assistance in drafting the entry requirements]"  \* MERGEFORMAT </w:instrText>
            </w:r>
            <w:r>
              <w:rPr>
                <w:rFonts w:cs="Arial"/>
              </w:rPr>
              <w:fldChar w:fldCharType="separate"/>
            </w:r>
            <w:r>
              <w:rPr>
                <w:rFonts w:cs="Arial"/>
              </w:rPr>
              <w:fldChar w:fldCharType="end"/>
            </w:r>
            <w:r w:rsidR="00057464" w:rsidRPr="0022242B">
              <w:rPr>
                <w:rFonts w:cs="Arial"/>
              </w:rPr>
              <w:t xml:space="preserve"> </w:t>
            </w:r>
          </w:p>
        </w:tc>
        <w:tc>
          <w:tcPr>
            <w:tcW w:w="8676" w:type="dxa"/>
            <w:tcMar>
              <w:left w:w="85" w:type="dxa"/>
              <w:right w:w="113" w:type="dxa"/>
            </w:tcMar>
          </w:tcPr>
          <w:p w14:paraId="66C0D5D6" w14:textId="77777777" w:rsidR="00C9632F" w:rsidRDefault="00C9632F" w:rsidP="00C9632F">
            <w:pPr>
              <w:spacing w:before="100" w:after="100" w:line="240" w:lineRule="auto"/>
              <w:jc w:val="both"/>
              <w:rPr>
                <w:rFonts w:cs="Arial"/>
              </w:rPr>
            </w:pPr>
            <w:r>
              <w:rPr>
                <w:rFonts w:cs="Arial"/>
              </w:rPr>
              <w:t>Entry is open to individuals who are:</w:t>
            </w:r>
          </w:p>
          <w:p w14:paraId="0ED87040" w14:textId="07FB1494" w:rsidR="00C9632F" w:rsidRDefault="00C9632F" w:rsidP="00C9632F">
            <w:pPr>
              <w:pStyle w:val="ListParagraph"/>
              <w:numPr>
                <w:ilvl w:val="0"/>
                <w:numId w:val="11"/>
              </w:numPr>
              <w:spacing w:before="100" w:after="100" w:line="240" w:lineRule="auto"/>
              <w:contextualSpacing w:val="0"/>
              <w:jc w:val="both"/>
              <w:rPr>
                <w:rFonts w:cs="Arial"/>
              </w:rPr>
            </w:pPr>
            <w:r>
              <w:rPr>
                <w:rFonts w:cs="Arial"/>
              </w:rPr>
              <w:t xml:space="preserve">residents of </w:t>
            </w:r>
            <w:sdt>
              <w:sdtPr>
                <w:rPr>
                  <w:rFonts w:cs="Arial"/>
                </w:rPr>
                <w:id w:val="423777603"/>
                <w:placeholder>
                  <w:docPart w:val="EEF820C32341446A89402029642C8BB0"/>
                </w:placeholder>
                <w:dropDownList>
                  <w:listItem w:displayText="Queensland" w:value="Queensland"/>
                  <w:listItem w:displayText="Australia" w:value="Australia"/>
                </w:dropDownList>
              </w:sdtPr>
              <w:sdtEndPr/>
              <w:sdtContent>
                <w:r w:rsidR="00057464">
                  <w:rPr>
                    <w:rFonts w:cs="Arial"/>
                  </w:rPr>
                  <w:t>Queensland</w:t>
                </w:r>
              </w:sdtContent>
            </w:sdt>
            <w:r>
              <w:rPr>
                <w:rFonts w:cs="Arial"/>
              </w:rPr>
              <w:t>; and</w:t>
            </w:r>
          </w:p>
          <w:p w14:paraId="2057043E" w14:textId="407DB9C6" w:rsidR="00C9632F" w:rsidRDefault="00C9632F" w:rsidP="00C9632F">
            <w:pPr>
              <w:pStyle w:val="ListParagraph"/>
              <w:numPr>
                <w:ilvl w:val="0"/>
                <w:numId w:val="11"/>
              </w:numPr>
              <w:spacing w:before="100" w:after="100" w:line="240" w:lineRule="auto"/>
              <w:contextualSpacing w:val="0"/>
              <w:jc w:val="both"/>
              <w:rPr>
                <w:rFonts w:cs="Arial"/>
              </w:rPr>
            </w:pPr>
            <w:r>
              <w:rPr>
                <w:rFonts w:cs="Arial"/>
              </w:rPr>
              <w:t xml:space="preserve">aged </w:t>
            </w:r>
            <w:r w:rsidR="00057464">
              <w:rPr>
                <w:rFonts w:cs="Arial"/>
                <w:szCs w:val="24"/>
              </w:rPr>
              <w:t>1</w:t>
            </w:r>
            <w:r w:rsidR="00A25A98">
              <w:rPr>
                <w:rFonts w:cs="Arial"/>
                <w:szCs w:val="24"/>
              </w:rPr>
              <w:t>6</w:t>
            </w:r>
            <w:r w:rsidRPr="005741A3">
              <w:rPr>
                <w:rFonts w:cs="Arial"/>
              </w:rPr>
              <w:t xml:space="preserve"> years or older at the commencement of the Promotion</w:t>
            </w:r>
            <w:r>
              <w:rPr>
                <w:rFonts w:cs="Arial"/>
              </w:rPr>
              <w:t>; and</w:t>
            </w:r>
          </w:p>
          <w:p w14:paraId="454A92D1" w14:textId="4299A9E5" w:rsidR="00C9632F" w:rsidRPr="005762C9" w:rsidRDefault="00B5415D" w:rsidP="00C9632F">
            <w:pPr>
              <w:pStyle w:val="ListParagraph"/>
              <w:numPr>
                <w:ilvl w:val="0"/>
                <w:numId w:val="11"/>
              </w:numPr>
              <w:spacing w:before="100" w:after="100" w:line="240" w:lineRule="auto"/>
              <w:contextualSpacing w:val="0"/>
              <w:jc w:val="both"/>
              <w:rPr>
                <w:rFonts w:cs="Arial"/>
              </w:rPr>
            </w:pPr>
            <w:sdt>
              <w:sdtPr>
                <w:rPr>
                  <w:rFonts w:cs="Arial"/>
                </w:rPr>
                <w:id w:val="-222764282"/>
                <w:placeholder>
                  <w:docPart w:val="2583CC93917543B0BD8E4229F264B264"/>
                </w:placeholder>
              </w:sdtPr>
              <w:sdtEndPr/>
              <w:sdtContent>
                <w:r w:rsidR="00057464" w:rsidRPr="00057464">
                  <w:rPr>
                    <w:rFonts w:cs="Arial"/>
                  </w:rPr>
                  <w:t>enrolled at TAFE Queensland as at the start of the Promotion Period (i.e. you must be a current student as at this date and have not yet attended a graduation ceremony for your course)</w:t>
                </w:r>
              </w:sdtContent>
            </w:sdt>
            <w:r w:rsidR="00C9632F" w:rsidRPr="005762C9">
              <w:rPr>
                <w:rFonts w:cs="Arial"/>
              </w:rPr>
              <w:t>.</w:t>
            </w:r>
          </w:p>
          <w:p w14:paraId="7361CDA5" w14:textId="56A08834" w:rsidR="00C9632F" w:rsidRPr="000278CC" w:rsidRDefault="00C9632F" w:rsidP="00C9632F">
            <w:pPr>
              <w:spacing w:before="100" w:after="100" w:line="240" w:lineRule="auto"/>
              <w:jc w:val="both"/>
              <w:rPr>
                <w:rFonts w:cs="Arial"/>
              </w:rPr>
            </w:pPr>
            <w:r w:rsidRPr="00A30C33">
              <w:rPr>
                <w:rFonts w:cs="Arial"/>
              </w:rPr>
              <w:t>Entrants less than 18 years of age must have the consent of their parent or guardian in order to enter.  By entering this Promotion, entrants confirm that they have consent, and the Promoter reserves the right to verify this.</w:t>
            </w:r>
            <w:r w:rsidRPr="000278CC">
              <w:rPr>
                <w:rFonts w:cs="Arial"/>
              </w:rPr>
              <w:t xml:space="preserve"> </w:t>
            </w:r>
          </w:p>
        </w:tc>
      </w:tr>
      <w:tr w:rsidR="00C9632F" w14:paraId="7EF7D46F" w14:textId="77777777" w:rsidTr="51937F09">
        <w:tc>
          <w:tcPr>
            <w:tcW w:w="2086" w:type="dxa"/>
            <w:tcMar>
              <w:left w:w="57" w:type="dxa"/>
              <w:right w:w="113" w:type="dxa"/>
            </w:tcMar>
          </w:tcPr>
          <w:p w14:paraId="4D610866" w14:textId="77777777" w:rsidR="00C9632F" w:rsidRPr="000278CC" w:rsidRDefault="00C9632F" w:rsidP="00C9632F">
            <w:pPr>
              <w:spacing w:before="100" w:after="100" w:line="240" w:lineRule="auto"/>
              <w:ind w:left="45"/>
              <w:rPr>
                <w:rFonts w:cs="Arial"/>
                <w:b/>
              </w:rPr>
            </w:pPr>
            <w:r w:rsidRPr="000278CC">
              <w:rPr>
                <w:rFonts w:cs="Arial"/>
                <w:b/>
              </w:rPr>
              <w:t>Verification Requirements</w:t>
            </w:r>
          </w:p>
        </w:tc>
        <w:tc>
          <w:tcPr>
            <w:tcW w:w="8676" w:type="dxa"/>
            <w:tcMar>
              <w:left w:w="85" w:type="dxa"/>
              <w:right w:w="113" w:type="dxa"/>
            </w:tcMar>
          </w:tcPr>
          <w:p w14:paraId="1E8C1469" w14:textId="671B0E18" w:rsidR="00C9632F" w:rsidRPr="00A30C33" w:rsidRDefault="00C9632F" w:rsidP="00C9632F">
            <w:pPr>
              <w:spacing w:before="100" w:after="100" w:line="240" w:lineRule="auto"/>
              <w:jc w:val="both"/>
              <w:rPr>
                <w:rFonts w:cs="Arial"/>
                <w:b/>
              </w:rPr>
            </w:pPr>
            <w:r w:rsidRPr="00783786">
              <w:rPr>
                <w:rFonts w:cs="Arial"/>
              </w:rPr>
              <w:t xml:space="preserve">The Promoter reserves the right to verify the age, residential address and/or enrolment status of entrants. </w:t>
            </w:r>
          </w:p>
        </w:tc>
      </w:tr>
      <w:tr w:rsidR="00571F8C" w14:paraId="6F5F0B47" w14:textId="77777777" w:rsidTr="51937F09">
        <w:tc>
          <w:tcPr>
            <w:tcW w:w="2086" w:type="dxa"/>
            <w:tcMar>
              <w:left w:w="57" w:type="dxa"/>
              <w:right w:w="113" w:type="dxa"/>
            </w:tcMar>
          </w:tcPr>
          <w:p w14:paraId="500F19B7" w14:textId="77777777" w:rsidR="00571F8C" w:rsidRDefault="00571F8C" w:rsidP="00454063">
            <w:pPr>
              <w:spacing w:before="100" w:after="100" w:line="240" w:lineRule="auto"/>
              <w:ind w:left="45"/>
              <w:rPr>
                <w:rFonts w:cs="Arial"/>
                <w:b/>
              </w:rPr>
            </w:pPr>
            <w:r w:rsidRPr="00DF2BF9">
              <w:rPr>
                <w:rFonts w:cs="Arial"/>
                <w:b/>
              </w:rPr>
              <w:t>Entry Procedure</w:t>
            </w:r>
          </w:p>
          <w:p w14:paraId="049DB3CB" w14:textId="4A5C32A9" w:rsidR="0022242B" w:rsidRPr="000278CC" w:rsidRDefault="0022242B" w:rsidP="00057464">
            <w:pPr>
              <w:spacing w:before="100" w:after="100" w:line="240" w:lineRule="auto"/>
              <w:ind w:left="45"/>
              <w:jc w:val="both"/>
              <w:rPr>
                <w:rFonts w:cs="Arial"/>
                <w:i/>
              </w:rPr>
            </w:pPr>
          </w:p>
        </w:tc>
        <w:tc>
          <w:tcPr>
            <w:tcW w:w="8676" w:type="dxa"/>
            <w:tcMar>
              <w:left w:w="85" w:type="dxa"/>
              <w:right w:w="113" w:type="dxa"/>
            </w:tcMar>
          </w:tcPr>
          <w:p w14:paraId="5A9E1A49" w14:textId="77777777" w:rsidR="00F1408D" w:rsidRDefault="00F1408D" w:rsidP="00F1408D">
            <w:pPr>
              <w:spacing w:before="100" w:after="100" w:line="240" w:lineRule="auto"/>
              <w:jc w:val="both"/>
              <w:rPr>
                <w:rFonts w:cs="Arial"/>
              </w:rPr>
            </w:pPr>
            <w:r>
              <w:rPr>
                <w:rFonts w:cs="Arial"/>
              </w:rPr>
              <w:t>To enter, entrants must, during the Promotion Period:</w:t>
            </w:r>
          </w:p>
          <w:p w14:paraId="7E633E87" w14:textId="77777777" w:rsidR="00F1408D" w:rsidRDefault="00F1408D" w:rsidP="00F1408D">
            <w:pPr>
              <w:pStyle w:val="ListParagraph"/>
              <w:numPr>
                <w:ilvl w:val="0"/>
                <w:numId w:val="9"/>
              </w:numPr>
              <w:spacing w:before="100" w:after="100" w:line="240" w:lineRule="auto"/>
              <w:contextualSpacing w:val="0"/>
              <w:jc w:val="both"/>
              <w:rPr>
                <w:rFonts w:cs="Arial"/>
              </w:rPr>
            </w:pPr>
            <w:r>
              <w:rPr>
                <w:rFonts w:cs="Arial"/>
              </w:rPr>
              <w:t xml:space="preserve">For Facebook entries </w:t>
            </w:r>
          </w:p>
          <w:p w14:paraId="4062C358" w14:textId="77777777" w:rsidR="00F1408D" w:rsidRPr="00D91740" w:rsidRDefault="00F1408D" w:rsidP="00F1408D">
            <w:pPr>
              <w:pStyle w:val="ListParagraph"/>
              <w:numPr>
                <w:ilvl w:val="1"/>
                <w:numId w:val="16"/>
              </w:numPr>
              <w:spacing w:before="100" w:after="100" w:line="240" w:lineRule="auto"/>
              <w:contextualSpacing w:val="0"/>
              <w:jc w:val="both"/>
              <w:rPr>
                <w:rFonts w:cs="Arial"/>
              </w:rPr>
            </w:pPr>
            <w:r w:rsidRPr="00D91740">
              <w:rPr>
                <w:rFonts w:cs="Arial"/>
              </w:rPr>
              <w:t xml:space="preserve">have </w:t>
            </w:r>
            <w:sdt>
              <w:sdtPr>
                <w:rPr>
                  <w:rFonts w:cs="Arial"/>
                </w:rPr>
                <w:id w:val="1210761391"/>
                <w:placeholder>
                  <w:docPart w:val="A13E7F019AC04C90B981737EAAD8691E"/>
                </w:placeholder>
                <w:dropDownList>
                  <w:listItem w:displayText="a Facebook" w:value="a Facebook"/>
                  <w:listItem w:displayText="an Instagram" w:value="an Instagram"/>
                </w:dropDownList>
              </w:sdtPr>
              <w:sdtEndPr/>
              <w:sdtContent>
                <w:r w:rsidRPr="00D91740">
                  <w:rPr>
                    <w:rFonts w:cs="Arial"/>
                  </w:rPr>
                  <w:t>a Facebook</w:t>
                </w:r>
              </w:sdtContent>
            </w:sdt>
            <w:r w:rsidRPr="00D91740">
              <w:rPr>
                <w:rFonts w:cs="Arial"/>
              </w:rPr>
              <w:t xml:space="preserve"> account; </w:t>
            </w:r>
          </w:p>
          <w:p w14:paraId="27ECDC04" w14:textId="77777777" w:rsidR="00F1408D" w:rsidRPr="002310F8" w:rsidRDefault="00F1408D" w:rsidP="00F1408D">
            <w:pPr>
              <w:pStyle w:val="ListParagraph"/>
              <w:numPr>
                <w:ilvl w:val="1"/>
                <w:numId w:val="16"/>
              </w:numPr>
              <w:spacing w:before="100" w:after="100" w:line="240" w:lineRule="auto"/>
              <w:contextualSpacing w:val="0"/>
              <w:jc w:val="both"/>
              <w:rPr>
                <w:rFonts w:cs="Arial"/>
              </w:rPr>
            </w:pPr>
            <w:r>
              <w:rPr>
                <w:rFonts w:cs="Arial"/>
              </w:rPr>
              <w:t>like one or more of the Eligible Facebook Pages (if not already); and</w:t>
            </w:r>
          </w:p>
          <w:p w14:paraId="44C13F26" w14:textId="7AC2B3F1" w:rsidR="00F1408D" w:rsidRDefault="00F1408D" w:rsidP="00F1408D">
            <w:pPr>
              <w:pStyle w:val="ListParagraph"/>
              <w:numPr>
                <w:ilvl w:val="1"/>
                <w:numId w:val="16"/>
              </w:numPr>
              <w:spacing w:before="100" w:after="100" w:line="240" w:lineRule="auto"/>
              <w:contextualSpacing w:val="0"/>
              <w:jc w:val="both"/>
              <w:rPr>
                <w:rFonts w:cs="Arial"/>
              </w:rPr>
            </w:pPr>
            <w:r>
              <w:rPr>
                <w:rFonts w:cs="Arial"/>
              </w:rPr>
              <w:t>comment on the Promotion competition</w:t>
            </w:r>
            <w:r w:rsidR="00EB7203">
              <w:rPr>
                <w:rFonts w:cs="Arial"/>
              </w:rPr>
              <w:t xml:space="preserve"> post</w:t>
            </w:r>
            <w:r>
              <w:rPr>
                <w:rFonts w:cs="Arial"/>
              </w:rPr>
              <w:t xml:space="preserve"> </w:t>
            </w:r>
            <w:r w:rsidR="00DF2BF9">
              <w:rPr>
                <w:rFonts w:cs="Arial"/>
              </w:rPr>
              <w:t xml:space="preserve">how you </w:t>
            </w:r>
            <w:r w:rsidR="00980659">
              <w:rPr>
                <w:rFonts w:cs="Arial"/>
              </w:rPr>
              <w:t>kick your goals</w:t>
            </w:r>
            <w:r>
              <w:rPr>
                <w:rFonts w:cs="Arial"/>
              </w:rPr>
              <w:t>.</w:t>
            </w:r>
          </w:p>
          <w:p w14:paraId="44A06966" w14:textId="77777777" w:rsidR="00F1408D" w:rsidRPr="00D91740" w:rsidRDefault="00F1408D" w:rsidP="00F1408D">
            <w:pPr>
              <w:pStyle w:val="ListParagraph"/>
              <w:numPr>
                <w:ilvl w:val="0"/>
                <w:numId w:val="9"/>
              </w:numPr>
              <w:spacing w:before="100" w:after="100" w:line="240" w:lineRule="auto"/>
              <w:contextualSpacing w:val="0"/>
              <w:jc w:val="both"/>
              <w:rPr>
                <w:rFonts w:cs="Arial"/>
              </w:rPr>
            </w:pPr>
            <w:r>
              <w:rPr>
                <w:rFonts w:cs="Arial"/>
              </w:rPr>
              <w:t xml:space="preserve">For Instagram entries: </w:t>
            </w:r>
          </w:p>
          <w:p w14:paraId="58F84AAA" w14:textId="77777777" w:rsidR="00F1408D" w:rsidRDefault="00F1408D" w:rsidP="00F1408D">
            <w:pPr>
              <w:pStyle w:val="ListParagraph"/>
              <w:numPr>
                <w:ilvl w:val="0"/>
                <w:numId w:val="15"/>
              </w:numPr>
              <w:spacing w:before="100" w:after="100" w:line="240" w:lineRule="auto"/>
              <w:ind w:left="1370"/>
              <w:contextualSpacing w:val="0"/>
              <w:jc w:val="both"/>
              <w:rPr>
                <w:rFonts w:cs="Arial"/>
              </w:rPr>
            </w:pPr>
            <w:r>
              <w:rPr>
                <w:rFonts w:cs="Arial"/>
              </w:rPr>
              <w:t xml:space="preserve">have </w:t>
            </w:r>
            <w:sdt>
              <w:sdtPr>
                <w:rPr>
                  <w:rFonts w:cs="Arial"/>
                </w:rPr>
                <w:id w:val="1133528936"/>
                <w:placeholder>
                  <w:docPart w:val="CC4DD5FF4D264C3694FFDAC178DB1859"/>
                </w:placeholder>
                <w:dropDownList>
                  <w:listItem w:displayText="a Facebook" w:value="a Facebook"/>
                  <w:listItem w:displayText="an Instagram" w:value="an Instagram"/>
                </w:dropDownList>
              </w:sdtPr>
              <w:sdtEndPr/>
              <w:sdtContent>
                <w:r>
                  <w:rPr>
                    <w:rFonts w:cs="Arial"/>
                  </w:rPr>
                  <w:t>an Instagram</w:t>
                </w:r>
              </w:sdtContent>
            </w:sdt>
            <w:r>
              <w:rPr>
                <w:rFonts w:cs="Arial"/>
              </w:rPr>
              <w:t xml:space="preserve"> account; </w:t>
            </w:r>
          </w:p>
          <w:p w14:paraId="48554914" w14:textId="336DAAF5" w:rsidR="00F1408D" w:rsidRDefault="00F1408D" w:rsidP="00F1408D">
            <w:pPr>
              <w:pStyle w:val="ListParagraph"/>
              <w:numPr>
                <w:ilvl w:val="0"/>
                <w:numId w:val="15"/>
              </w:numPr>
              <w:spacing w:before="100" w:after="100" w:line="240" w:lineRule="auto"/>
              <w:ind w:left="1370"/>
              <w:contextualSpacing w:val="0"/>
              <w:jc w:val="both"/>
              <w:rPr>
                <w:rFonts w:cs="Arial"/>
              </w:rPr>
            </w:pPr>
            <w:r w:rsidRPr="00D91740">
              <w:rPr>
                <w:rFonts w:cs="Arial"/>
              </w:rPr>
              <w:t>follow TAFE Queensland (</w:t>
            </w:r>
            <w:hyperlink r:id="rId11" w:history="1">
              <w:r w:rsidRPr="00D91740">
                <w:rPr>
                  <w:rStyle w:val="Hyperlink"/>
                  <w:rFonts w:cs="Arial"/>
                </w:rPr>
                <w:t>@tafeqld</w:t>
              </w:r>
            </w:hyperlink>
            <w:r w:rsidRPr="00D91740">
              <w:rPr>
                <w:rFonts w:cs="Arial"/>
              </w:rPr>
              <w:t>) on Instagram</w:t>
            </w:r>
            <w:r>
              <w:rPr>
                <w:rFonts w:cs="Arial"/>
              </w:rPr>
              <w:t xml:space="preserve"> (if not already); and</w:t>
            </w:r>
          </w:p>
          <w:p w14:paraId="0AE15EA2" w14:textId="0D45C34E" w:rsidR="00F1408D" w:rsidRDefault="00F1408D" w:rsidP="00F1408D">
            <w:pPr>
              <w:pStyle w:val="ListParagraph"/>
              <w:numPr>
                <w:ilvl w:val="0"/>
                <w:numId w:val="15"/>
              </w:numPr>
              <w:spacing w:before="100" w:after="100" w:line="240" w:lineRule="auto"/>
              <w:ind w:left="1370"/>
              <w:contextualSpacing w:val="0"/>
              <w:jc w:val="both"/>
              <w:rPr>
                <w:rFonts w:cs="Arial"/>
              </w:rPr>
            </w:pPr>
            <w:r>
              <w:rPr>
                <w:rFonts w:cs="Arial"/>
              </w:rPr>
              <w:t>comment on the Promotion competition</w:t>
            </w:r>
            <w:r w:rsidR="00EB7203">
              <w:rPr>
                <w:rFonts w:cs="Arial"/>
              </w:rPr>
              <w:t xml:space="preserve"> post</w:t>
            </w:r>
            <w:r>
              <w:rPr>
                <w:rFonts w:cs="Arial"/>
              </w:rPr>
              <w:t xml:space="preserve"> </w:t>
            </w:r>
            <w:r w:rsidR="00DF2BF9">
              <w:rPr>
                <w:rFonts w:cs="Arial"/>
              </w:rPr>
              <w:t xml:space="preserve">how you </w:t>
            </w:r>
            <w:r w:rsidR="00980659">
              <w:rPr>
                <w:rFonts w:cs="Arial"/>
              </w:rPr>
              <w:t>kick your goals</w:t>
            </w:r>
            <w:r>
              <w:rPr>
                <w:rFonts w:cs="Arial"/>
              </w:rPr>
              <w:t>.</w:t>
            </w:r>
          </w:p>
          <w:p w14:paraId="0184C42D" w14:textId="77777777" w:rsidR="00564CC9" w:rsidRDefault="00564CC9" w:rsidP="00C9632F">
            <w:pPr>
              <w:spacing w:before="100" w:after="100" w:line="240" w:lineRule="auto"/>
              <w:jc w:val="both"/>
              <w:rPr>
                <w:rFonts w:cs="Arial"/>
              </w:rPr>
            </w:pPr>
          </w:p>
          <w:p w14:paraId="41F62B17" w14:textId="11443A7F" w:rsidR="00C9632F" w:rsidRDefault="00C9632F" w:rsidP="00C9632F">
            <w:pPr>
              <w:spacing w:before="100" w:after="100" w:line="240" w:lineRule="auto"/>
              <w:jc w:val="both"/>
              <w:rPr>
                <w:rFonts w:cs="Arial"/>
              </w:rPr>
            </w:pPr>
            <w:r>
              <w:rPr>
                <w:rFonts w:cs="Arial"/>
              </w:rPr>
              <w:t xml:space="preserve">Make sure you comply with </w:t>
            </w:r>
            <w:sdt>
              <w:sdtPr>
                <w:rPr>
                  <w:rFonts w:cs="Arial"/>
                </w:rPr>
                <w:id w:val="-1911379133"/>
                <w:placeholder>
                  <w:docPart w:val="C109C30CB5B24E54A681FB2A7F4A5CAA"/>
                </w:placeholder>
                <w:dropDownList>
                  <w:listItem w:displayText="Facebook’s Statement of Rights and Responsibilities" w:value="Facebook’s Statement of Rights and Responsibilities"/>
                  <w:listItem w:displayText="Instagram’s Terms of Use" w:value="Instagram’s Terms of Use"/>
                  <w:listItem w:displayText="Facebook’s Statement of Rights and Responsibilities and/or Instagram’s Terms of Use (as applicable)" w:value="Facebook’s Statement of Rights and Responsibilities and/or Instagram’s Terms of Use (as applicable)"/>
                </w:dropDownList>
              </w:sdtPr>
              <w:sdtEndPr/>
              <w:sdtContent>
                <w:r w:rsidR="00F1408D">
                  <w:rPr>
                    <w:rFonts w:cs="Arial"/>
                  </w:rPr>
                  <w:t>Facebook’s Statement of Rights and Responsibilities and/or Instagram’s Terms of Use (as applicable)</w:t>
                </w:r>
              </w:sdtContent>
            </w:sdt>
            <w:r>
              <w:rPr>
                <w:rFonts w:cs="Arial"/>
              </w:rPr>
              <w:t>, otherwise your entry will be ineligible.</w:t>
            </w:r>
          </w:p>
          <w:p w14:paraId="1BDFEAE6" w14:textId="77777777" w:rsidR="00C9632F" w:rsidRDefault="00C9632F" w:rsidP="00C9632F">
            <w:pPr>
              <w:spacing w:before="100" w:after="100" w:line="240" w:lineRule="auto"/>
              <w:jc w:val="both"/>
              <w:rPr>
                <w:rFonts w:cs="Arial"/>
                <w:b/>
                <w:i/>
              </w:rPr>
            </w:pPr>
            <w:r>
              <w:rPr>
                <w:rFonts w:cs="Arial"/>
              </w:rPr>
              <w:t xml:space="preserve">Please, keep it nice – entries must not contain any content that is </w:t>
            </w:r>
            <w:bookmarkStart w:id="0" w:name="_Hlk158639690"/>
            <w:r>
              <w:rPr>
                <w:rFonts w:cs="Arial"/>
              </w:rPr>
              <w:t>obscene, profane, lewd, defamatory, objectionable or otherwise inconsistent with the Promoter’s brand</w:t>
            </w:r>
            <w:bookmarkEnd w:id="0"/>
            <w:r>
              <w:rPr>
                <w:rFonts w:cs="Arial"/>
              </w:rPr>
              <w:t>.</w:t>
            </w:r>
          </w:p>
          <w:p w14:paraId="4F61A0B4" w14:textId="3A2D51C0" w:rsidR="00571F8C" w:rsidRPr="00F40C6B" w:rsidRDefault="00571F8C" w:rsidP="0022242B">
            <w:pPr>
              <w:spacing w:before="100" w:after="100" w:line="240" w:lineRule="auto"/>
              <w:jc w:val="both"/>
              <w:rPr>
                <w:rFonts w:cs="Arial"/>
                <w:b/>
                <w:i/>
              </w:rPr>
            </w:pPr>
          </w:p>
        </w:tc>
      </w:tr>
      <w:tr w:rsidR="00C9632F" w14:paraId="116284B7" w14:textId="77777777" w:rsidTr="51937F09">
        <w:tc>
          <w:tcPr>
            <w:tcW w:w="2086" w:type="dxa"/>
            <w:tcMar>
              <w:left w:w="57" w:type="dxa"/>
              <w:right w:w="113" w:type="dxa"/>
            </w:tcMar>
          </w:tcPr>
          <w:p w14:paraId="2C40A698" w14:textId="029D4324" w:rsidR="00C9632F" w:rsidRPr="000278CC" w:rsidRDefault="00C9632F" w:rsidP="00C9632F">
            <w:pPr>
              <w:spacing w:before="100" w:after="100" w:line="240" w:lineRule="auto"/>
              <w:ind w:left="45"/>
              <w:rPr>
                <w:rFonts w:cs="Arial"/>
                <w:b/>
              </w:rPr>
            </w:pPr>
            <w:r w:rsidRPr="000278CC">
              <w:rPr>
                <w:rFonts w:cs="Arial"/>
                <w:b/>
              </w:rPr>
              <w:t>Maximum Number of Entries</w:t>
            </w:r>
          </w:p>
        </w:tc>
        <w:sdt>
          <w:sdtPr>
            <w:rPr>
              <w:rFonts w:cs="Arial"/>
            </w:rPr>
            <w:id w:val="-901524776"/>
            <w:placeholder>
              <w:docPart w:val="C01EF6DAE0CD4D3FA22206350B957590"/>
            </w:placeholder>
          </w:sdtPr>
          <w:sdtEndPr/>
          <w:sdtContent>
            <w:tc>
              <w:tcPr>
                <w:tcW w:w="8676" w:type="dxa"/>
                <w:tcMar>
                  <w:left w:w="85" w:type="dxa"/>
                  <w:right w:w="113" w:type="dxa"/>
                </w:tcMar>
              </w:tcPr>
              <w:p w14:paraId="4743DC2D" w14:textId="716CA34C" w:rsidR="00C9632F" w:rsidRPr="000278CC" w:rsidRDefault="00057464" w:rsidP="00C9632F">
                <w:pPr>
                  <w:spacing w:before="100" w:after="100" w:line="240" w:lineRule="auto"/>
                  <w:jc w:val="both"/>
                  <w:rPr>
                    <w:rFonts w:cs="Arial"/>
                  </w:rPr>
                </w:pPr>
                <w:r>
                  <w:rPr>
                    <w:rFonts w:cs="Arial"/>
                  </w:rPr>
                  <w:t>Not applicable – you can enter as many times as you like.</w:t>
                </w:r>
              </w:p>
            </w:tc>
          </w:sdtContent>
        </w:sdt>
      </w:tr>
      <w:tr w:rsidR="00C9632F" w14:paraId="6F0581F4" w14:textId="77777777" w:rsidTr="51937F09">
        <w:tc>
          <w:tcPr>
            <w:tcW w:w="2086" w:type="dxa"/>
            <w:vMerge w:val="restart"/>
            <w:tcMar>
              <w:left w:w="57" w:type="dxa"/>
              <w:right w:w="113" w:type="dxa"/>
            </w:tcMar>
          </w:tcPr>
          <w:p w14:paraId="0B8A1635" w14:textId="4327DD64" w:rsidR="00C9632F" w:rsidRPr="004C2DF1" w:rsidRDefault="00C9632F" w:rsidP="00C9632F">
            <w:pPr>
              <w:spacing w:before="100" w:after="100" w:line="240" w:lineRule="auto"/>
              <w:ind w:left="45"/>
              <w:rPr>
                <w:rFonts w:cs="Arial"/>
                <w:i/>
              </w:rPr>
            </w:pPr>
            <w:r w:rsidRPr="004C2DF1">
              <w:rPr>
                <w:rFonts w:cs="Arial"/>
                <w:b/>
              </w:rPr>
              <w:lastRenderedPageBreak/>
              <w:t>Draw Details</w:t>
            </w:r>
          </w:p>
        </w:tc>
        <w:tc>
          <w:tcPr>
            <w:tcW w:w="8676" w:type="dxa"/>
            <w:tcMar>
              <w:left w:w="85" w:type="dxa"/>
              <w:right w:w="113" w:type="dxa"/>
            </w:tcMar>
          </w:tcPr>
          <w:p w14:paraId="4B82ABCC" w14:textId="4FC7E223" w:rsidR="00C9632F" w:rsidRPr="004C2DF1" w:rsidRDefault="00C9632F" w:rsidP="00C9632F">
            <w:pPr>
              <w:spacing w:before="100" w:after="100" w:line="240" w:lineRule="auto"/>
              <w:jc w:val="both"/>
              <w:rPr>
                <w:rFonts w:cs="Arial"/>
              </w:rPr>
            </w:pPr>
            <w:r w:rsidRPr="004C2DF1">
              <w:rPr>
                <w:rFonts w:cs="Arial"/>
              </w:rPr>
              <w:t xml:space="preserve">Date: </w:t>
            </w:r>
            <w:sdt>
              <w:sdtPr>
                <w:rPr>
                  <w:rFonts w:cs="Arial"/>
                </w:rPr>
                <w:id w:val="2051422363"/>
                <w:placeholder>
                  <w:docPart w:val="2EB7F906FB83471397E5AE7A51FC5487"/>
                </w:placeholder>
                <w:date w:fullDate="2026-08-28T00:00:00Z">
                  <w:dateFormat w:val="dddd, d MMMM yyyy"/>
                  <w:lid w:val="en-AU"/>
                  <w:storeMappedDataAs w:val="dateTime"/>
                  <w:calendar w:val="gregorian"/>
                </w:date>
              </w:sdtPr>
              <w:sdtEndPr/>
              <w:sdtContent>
                <w:r w:rsidR="00980659">
                  <w:rPr>
                    <w:rFonts w:cs="Arial"/>
                  </w:rPr>
                  <w:t>Friday, 28 August 2026</w:t>
                </w:r>
              </w:sdtContent>
            </w:sdt>
          </w:p>
        </w:tc>
      </w:tr>
      <w:tr w:rsidR="00C9632F" w14:paraId="345FF1C2" w14:textId="77777777" w:rsidTr="51937F09">
        <w:tc>
          <w:tcPr>
            <w:tcW w:w="2086" w:type="dxa"/>
            <w:vMerge/>
            <w:tcMar>
              <w:left w:w="57" w:type="dxa"/>
              <w:right w:w="113" w:type="dxa"/>
            </w:tcMar>
          </w:tcPr>
          <w:p w14:paraId="41576D78" w14:textId="77777777" w:rsidR="00C9632F" w:rsidRPr="004C2DF1" w:rsidRDefault="00C9632F" w:rsidP="00C9632F">
            <w:pPr>
              <w:spacing w:before="100" w:after="100" w:line="240" w:lineRule="auto"/>
              <w:ind w:left="45"/>
              <w:rPr>
                <w:rFonts w:cs="Arial"/>
                <w:b/>
              </w:rPr>
            </w:pPr>
          </w:p>
        </w:tc>
        <w:tc>
          <w:tcPr>
            <w:tcW w:w="8676" w:type="dxa"/>
            <w:tcMar>
              <w:left w:w="85" w:type="dxa"/>
              <w:right w:w="113" w:type="dxa"/>
            </w:tcMar>
          </w:tcPr>
          <w:p w14:paraId="520F69F0" w14:textId="36AACE85" w:rsidR="00C9632F" w:rsidRPr="004C2DF1" w:rsidRDefault="00C9632F" w:rsidP="00C9632F">
            <w:pPr>
              <w:spacing w:before="100" w:after="100" w:line="240" w:lineRule="auto"/>
              <w:jc w:val="both"/>
              <w:rPr>
                <w:rFonts w:cs="Arial"/>
              </w:rPr>
            </w:pPr>
            <w:r w:rsidRPr="004C2DF1">
              <w:rPr>
                <w:rFonts w:cs="Arial"/>
              </w:rPr>
              <w:t xml:space="preserve">Time: </w:t>
            </w:r>
            <w:r w:rsidR="004C2DF1" w:rsidRPr="004C2DF1">
              <w:rPr>
                <w:rFonts w:cs="Arial"/>
                <w:szCs w:val="24"/>
              </w:rPr>
              <w:t>12</w:t>
            </w:r>
            <w:r w:rsidRPr="004C2DF1">
              <w:rPr>
                <w:rFonts w:cs="Arial"/>
                <w:sz w:val="4"/>
                <w:szCs w:val="4"/>
              </w:rPr>
              <w:t xml:space="preserve"> </w:t>
            </w:r>
            <w:sdt>
              <w:sdtPr>
                <w:rPr>
                  <w:rFonts w:cs="Arial"/>
                  <w:szCs w:val="24"/>
                </w:rPr>
                <w:id w:val="-1329515406"/>
                <w:placeholder>
                  <w:docPart w:val="19A952D8578D48D5BAF3E0257D6925D9"/>
                </w:placeholder>
                <w:dropDownList>
                  <w:listItem w:displayText="am" w:value="am"/>
                  <w:listItem w:displayText="pm" w:value="pm"/>
                </w:dropDownList>
              </w:sdtPr>
              <w:sdtEndPr/>
              <w:sdtContent>
                <w:r w:rsidR="004C2DF1" w:rsidRPr="004C2DF1">
                  <w:rPr>
                    <w:rFonts w:cs="Arial"/>
                    <w:szCs w:val="24"/>
                  </w:rPr>
                  <w:t>pm</w:t>
                </w:r>
              </w:sdtContent>
            </w:sdt>
            <w:r w:rsidRPr="004C2DF1">
              <w:rPr>
                <w:rFonts w:cs="Arial"/>
              </w:rPr>
              <w:t xml:space="preserve"> AEST</w:t>
            </w:r>
          </w:p>
        </w:tc>
      </w:tr>
      <w:tr w:rsidR="00C9632F" w14:paraId="3409A62E" w14:textId="77777777" w:rsidTr="51937F09">
        <w:tc>
          <w:tcPr>
            <w:tcW w:w="2086" w:type="dxa"/>
            <w:vMerge/>
            <w:tcMar>
              <w:left w:w="57" w:type="dxa"/>
              <w:right w:w="113" w:type="dxa"/>
            </w:tcMar>
          </w:tcPr>
          <w:p w14:paraId="5FCA6396" w14:textId="77777777" w:rsidR="00C9632F" w:rsidRPr="004C2DF1" w:rsidRDefault="00C9632F" w:rsidP="00C9632F">
            <w:pPr>
              <w:spacing w:before="100" w:after="100" w:line="240" w:lineRule="auto"/>
              <w:ind w:left="45"/>
              <w:rPr>
                <w:rFonts w:cs="Arial"/>
                <w:b/>
              </w:rPr>
            </w:pPr>
          </w:p>
        </w:tc>
        <w:tc>
          <w:tcPr>
            <w:tcW w:w="8676" w:type="dxa"/>
            <w:tcMar>
              <w:left w:w="85" w:type="dxa"/>
              <w:right w:w="113" w:type="dxa"/>
            </w:tcMar>
          </w:tcPr>
          <w:p w14:paraId="725B4F99" w14:textId="19DD9E21" w:rsidR="00C9632F" w:rsidRPr="004C2DF1" w:rsidRDefault="00C9632F" w:rsidP="00C9632F">
            <w:pPr>
              <w:spacing w:before="100" w:after="100" w:line="240" w:lineRule="auto"/>
              <w:jc w:val="both"/>
              <w:rPr>
                <w:rFonts w:cs="Arial"/>
              </w:rPr>
            </w:pPr>
            <w:r w:rsidRPr="004C2DF1">
              <w:rPr>
                <w:rFonts w:cs="Arial"/>
              </w:rPr>
              <w:t xml:space="preserve">Location: </w:t>
            </w:r>
            <w:r w:rsidRPr="004C2DF1">
              <w:t xml:space="preserve">TAFE Queensland </w:t>
            </w:r>
            <w:r w:rsidR="00D03324">
              <w:rPr>
                <w:rFonts w:cs="Arial"/>
                <w:szCs w:val="24"/>
              </w:rPr>
              <w:t>South Bank</w:t>
            </w:r>
            <w:r w:rsidRPr="004C2DF1">
              <w:rPr>
                <w:rFonts w:cs="Arial"/>
              </w:rPr>
              <w:t xml:space="preserve"> </w:t>
            </w:r>
            <w:r w:rsidRPr="004C2DF1">
              <w:t xml:space="preserve">campus, </w:t>
            </w:r>
            <w:sdt>
              <w:sdtPr>
                <w:rPr>
                  <w:rStyle w:val="Style5"/>
                </w:rPr>
                <w:id w:val="1863236125"/>
                <w:placeholder>
                  <w:docPart w:val="F1C8CD2E511540E994EDB2C7BA1A3DB9"/>
                </w:placeholder>
                <w:dropDownList>
                  <w:listItem w:displayText="1030 Cavendish Road, Mt Gravatt, Queensland 4122" w:value="1030 Cavendish Road, Mt Gravatt, Queensland 4122"/>
                  <w:listItem w:displayText="66 Ernest Street, South Brisbane, Queensland 4101" w:value="66 Ernest Street, South Brisbane, Queensland 4101"/>
                  <w:listItem w:displayText="247 Bradman Street, Acacia Ridge, Queensland 4110" w:value="247 Bradman Street, Acacia Ridge, Queensland 4110"/>
                  <w:listItem w:displayText="Corner Mary and Byrne Streets, Bundamba, Queensland 4304" w:value="Corner Mary and Byrne Streets, Bundamba, Queensland 4304"/>
                  <w:listItem w:displayText="34 Lady Musgrave Drive, Mountain Creek, Queensland 4557" w:value="34 Lady Musgrave Drive, Mountain Creek, Queensland 4557"/>
                  <w:listItem w:displayText="91-99 Scarborough Street, Southport, Queensland 4215" w:value="91-99 Scarborough Street, Southport, Queensland 4215"/>
                  <w:listItem w:displayText="Gatton, Newton, Eureka and Wilkinson Streets, Manunda, Queensland 4870" w:value="Gatton, Newton, Eureka and Wilkinson Streets, Manunda, Queensland 4870"/>
                  <w:listItem w:displayText="Windemere Road, Alexandra Hills, Queensland 4161" w:value="Windemere Road, Alexandra Hills, Queensland 4161"/>
                  <w:listItem w:displayText="Corner Heeb Street and Benowa Road, Ashmore, Queensland 4214" w:value="Corner Heeb Street and Benowa Road, Ashmore, Queensland 4214"/>
                  <w:listItem w:displayText="Maunds Road, Atherton, Queensland 4883" w:value="Maunds Road, Atherton, Queensland 4883"/>
                  <w:listItem w:displayText="Sebasio Street, Bamaga, Queensland 4876" w:value="Sebasio Street, Bamaga, Queensland 4876"/>
                  <w:listItem w:displayText="6 Doherty Street, Birtinya, Queensland 4575" w:value="6 Doherty Street, Birtinya, Queensland 4575"/>
                  <w:listItem w:displayText="763 Ingham Road, Bohle, Queensland 4818" w:value="763 Ingham Road, Bohle, Queensland 4818"/>
                  <w:listItem w:displayText="98-158 Queens Road, Bowen, Queensland 4805" w:value="98-158 Queens Road, Bowen, Queensland 4805"/>
                  <w:listItem w:displayText="157 Norris Road, Bracken Ridge, Queensland 4017" w:value="157 Norris Road, Bracken Ridge, Queensland 4017"/>
                  <w:listItem w:displayText="118 Walker Street, Bundaberg, Queensland 4670" w:value="118 Walker Street, Bundaberg, Queensland 4670"/>
                  <w:listItem w:displayText="Tallon Street, Caboolture, Queensland 4510" w:value="Tallon Street, Caboolture, Queensland 4510"/>
                  <w:listItem w:displayText="Shute Harbour Road, Cannonvale, Queensland 4802" w:value="Shute Harbour Road, Cannonvale, Queensland 4802"/>
                  <w:listItem w:displayText="66 Galatea Street, Charleville, Queensland 4470" w:value="66 Galatea Street, Charleville, Queensland 4470"/>
                  <w:listItem w:displayText="Collins Road, Cherbourg, Queensland 4605" w:value="Collins Road, Cherbourg, Queensland 4605"/>
                  <w:listItem w:displayText="9 Zeller Street, Chinchilla, Queensland 4113" w:value="9 Zeller Street, Chinchilla, Queensland 4113"/>
                  <w:listItem w:displayText="35 Ramsay Street, Cloncurry, Queensland 4824" w:value="35 Ramsay Street, Cloncurry, Queensland 4824"/>
                  <w:listItem w:displayText="5 Scott Street, Coolangatta, Queensland 4225" w:value="5 Scott Street, Coolangatta, Queensland 4225"/>
                  <w:listItem w:displayText="198 Foxwell Road, Coomera, Queensland 4209" w:value="198 Foxwell Road, Coomera, Queensland 4209"/>
                  <w:listItem w:displayText="50 Waterway Drive, Coomera, Queensland 4209" w:value="50 Waterway Drive, Coomera, Queensland 4209"/>
                  <w:listItem w:displayText="463 Bunya Highway, Dalby, Queensland 4405" w:value="463 Bunya Highway, Dalby, Queensland 4405"/>
                  <w:listItem w:displayText="776 Kingsford Smith Drive, Eagle Farm, Queensland 4009" w:value="776 Kingsford Smith Drive, Eagle Farm, Queensland 4009"/>
                  <w:listItem w:displayText="34 Lake Apex Drive, Gatton, Queensland 4343" w:value="34 Lake Apex Drive, Gatton, Queensland 4343"/>
                  <w:listItem w:displayText="71 Cartwright Road, Gympie, Queensland 4570" w:value="71 Cartwright Road, Gympie, Queensland 4570"/>
                  <w:listItem w:displayText="47-95 Urraween Road, Hervey Bay, Queensland 4655" w:value="47-95 Urraween Road, Hervey Bay, Queensland 4655"/>
                  <w:listItem w:displayText="Seventeenth Street, Home Hill, Queensland 4806" w:value="Seventeenth Street, Home Hill, Queensland 4806"/>
                  <w:listItem w:displayText="54 Thrush Street, Inala, Queensland 4077" w:value="54 Thrush Street, Inala, Queensland 4077"/>
                  <w:listItem w:displayText="74 Townsville Road, Ingham, Queensland 4850" w:value="74 Townsville Road, Ingham, Queensland 4850"/>
                  <w:listItem w:displayText="45 Flying Fish Point Road, Innisfail, Queensland 4860" w:value="45 Flying Fish Point Road, Innisfail, Queensland 4860"/>
                  <w:listItem w:displayText="Fitzsimmons Street, Keperra, Queensland 4054" w:value="Fitzsimmons Street, Keperra, Queensland 4054"/>
                  <w:listItem w:displayText="Corner Bunya Highway and Geritz Road, Kingaroy, Queensland 4610" w:value="Corner Bunya Highway and Geritz Road, Kingaroy, Queensland 4610"/>
                  <w:listItem w:displayText="89 Adelaide Street, Maryborough, Queensland 4650" w:value="89 Adelaide Street, Maryborough, Queensland 4650"/>
                  <w:listItem w:displayText="50-68 Armstrong Road, Meadowbrook, Queensland 4131" w:value="50-68 Armstrong Road, Meadowbrook, Queensland 4131"/>
                  <w:listItem w:displayText="165-179 Abel Smith Parade, Mount Isa, Queensland 4825" w:value="165-179 Abel Smith Parade, Mount Isa, Queensland 4825"/>
                  <w:listItem w:displayText="91 Windsor Road, Nambour, Queensland 4560" w:value="91 Windsor Road, Nambour, Queensland 4560"/>
                  <w:listItem w:displayText="20 Green Street, Normanton, Queensland 4890" w:value="20 Green Street, Normanton, Queensland 4890"/>
                  <w:listItem w:displayText="Beach Road, Palm Island, Queensland 4816" w:value="Beach Road, Palm Island, Queensland 4816"/>
                  <w:listItem w:displayText="Corner of Hugh Street and Fulham Road, Pimlico, Queensland 4812" w:value="Corner of Hugh Street and Fulham Road, Pimlico, Queensland 4812"/>
                  <w:listItem w:displayText="55-61 Tingira Street, Portsmith, Queensland 4870" w:value="55-61 Tingira Street, Portsmith, Queensland 4870"/>
                  <w:listItem w:displayText="1-13 Macpherson Street, Richmond Hill, Charters Towers, Queensland 4820" w:value="1-13 Macpherson Street, Richmond Hill, Charters Towers, Queensland 4820"/>
                  <w:listItem w:displayText="64-68 Klingner Road, Redcliffe, Queensland 4020" w:value="64-68 Klingner Road, Redcliffe, Queensland 4020"/>
                  <w:listItem w:displayText="209 Robina Town Centre Drive, Robina, Queensland 4226" w:value="209 Robina Town Centre Drive, Robina, Queensland 4226"/>
                  <w:listItem w:displayText="Timbury Street, Roma, Queensland 4455" w:value="Timbury Street, Roma, Queensland 4455"/>
                  <w:listItem w:displayText="Education City Drive, Springfield, Queensland 4300" w:value="Education City Drive, Springfield, Queensland 4300"/>
                  <w:listItem w:displayText="19 Aplin Road, Thursday Island, Queensland 4875" w:value="19 Aplin Road, Thursday Island, Queensland 4875"/>
                  <w:listItem w:displayText="100 Bridge Street, Toowoomba, Queensland 4350" w:value="100 Bridge Street, Toowoomba, Queensland 4350"/>
                  <w:listItem w:displayText="200 Dragon Street, Warwick, Queensland 4370" w:value="200 Dragon Street, Warwick, Queensland 4370"/>
                </w:dropDownList>
              </w:sdtPr>
              <w:sdtEndPr>
                <w:rPr>
                  <w:rStyle w:val="DefaultParagraphFont"/>
                  <w:rFonts w:eastAsia="Times New Roman"/>
                  <w:shd w:val="clear" w:color="auto" w:fill="auto"/>
                  <w:lang w:eastAsia="en-US"/>
                </w:rPr>
              </w:sdtEndPr>
              <w:sdtContent>
                <w:r w:rsidR="00D03324">
                  <w:rPr>
                    <w:rStyle w:val="Style5"/>
                  </w:rPr>
                  <w:t>66 Ernest Street, South Brisbane, Queensland 4101</w:t>
                </w:r>
              </w:sdtContent>
            </w:sdt>
          </w:p>
        </w:tc>
      </w:tr>
      <w:tr w:rsidR="00C9632F" w14:paraId="2D62602B" w14:textId="77777777" w:rsidTr="51937F09">
        <w:tc>
          <w:tcPr>
            <w:tcW w:w="2086" w:type="dxa"/>
            <w:vMerge/>
            <w:tcMar>
              <w:left w:w="57" w:type="dxa"/>
              <w:right w:w="113" w:type="dxa"/>
            </w:tcMar>
          </w:tcPr>
          <w:p w14:paraId="71390774" w14:textId="77777777" w:rsidR="00C9632F" w:rsidRPr="000278CC" w:rsidRDefault="00C9632F" w:rsidP="00C9632F">
            <w:pPr>
              <w:spacing w:before="100" w:after="100" w:line="240" w:lineRule="auto"/>
              <w:ind w:left="45"/>
              <w:rPr>
                <w:rFonts w:cs="Arial"/>
                <w:b/>
              </w:rPr>
            </w:pPr>
          </w:p>
        </w:tc>
        <w:tc>
          <w:tcPr>
            <w:tcW w:w="8676" w:type="dxa"/>
            <w:tcMar>
              <w:left w:w="85" w:type="dxa"/>
              <w:right w:w="113" w:type="dxa"/>
            </w:tcMar>
          </w:tcPr>
          <w:p w14:paraId="33DFD7B1" w14:textId="598AB6DC" w:rsidR="00C9632F" w:rsidRPr="000278CC" w:rsidRDefault="00C9632F" w:rsidP="00C9632F">
            <w:pPr>
              <w:spacing w:before="100" w:after="100" w:line="240" w:lineRule="auto"/>
              <w:jc w:val="both"/>
              <w:rPr>
                <w:rFonts w:cs="Arial"/>
                <w:highlight w:val="yellow"/>
              </w:rPr>
            </w:pPr>
            <w:r w:rsidRPr="000278CC">
              <w:rPr>
                <w:rFonts w:cs="Arial"/>
              </w:rPr>
              <w:t xml:space="preserve">Draw Method: </w:t>
            </w:r>
            <w:sdt>
              <w:sdtPr>
                <w:rPr>
                  <w:rFonts w:cs="Arial"/>
                </w:rPr>
                <w:id w:val="770516059"/>
                <w:placeholder>
                  <w:docPart w:val="97A85FD5E9124433816F7165C6B978DB"/>
                </w:placeholder>
                <w:dropDownList>
                  <w:listItem w:displayText="barrel draw" w:value="barrel draw"/>
                  <w:listItem w:displayText="random electronic selection" w:value="random electronic selection"/>
                </w:dropDownList>
              </w:sdtPr>
              <w:sdtEndPr/>
              <w:sdtContent>
                <w:r w:rsidR="00F1408D">
                  <w:rPr>
                    <w:rFonts w:cs="Arial"/>
                  </w:rPr>
                  <w:t>random electronic selection</w:t>
                </w:r>
              </w:sdtContent>
            </w:sdt>
          </w:p>
        </w:tc>
      </w:tr>
      <w:tr w:rsidR="00C9632F" w:rsidRPr="00CE269E" w14:paraId="6DA800F5" w14:textId="77777777" w:rsidTr="51937F09">
        <w:tc>
          <w:tcPr>
            <w:tcW w:w="2086" w:type="dxa"/>
            <w:tcMar>
              <w:left w:w="57" w:type="dxa"/>
            </w:tcMar>
          </w:tcPr>
          <w:p w14:paraId="76ADCEFF" w14:textId="0E7634A7" w:rsidR="00C9632F" w:rsidRPr="004C2DF1" w:rsidRDefault="00C9632F" w:rsidP="0007741F">
            <w:pPr>
              <w:spacing w:before="100" w:after="100" w:line="240" w:lineRule="auto"/>
              <w:ind w:left="45"/>
              <w:rPr>
                <w:rFonts w:cs="Arial"/>
                <w:b/>
              </w:rPr>
            </w:pPr>
            <w:r w:rsidRPr="004C2DF1">
              <w:rPr>
                <w:rFonts w:cs="Arial"/>
                <w:b/>
              </w:rPr>
              <w:t>Prizes Details</w:t>
            </w:r>
            <w:r w:rsidRPr="004C2DF1">
              <w:rPr>
                <w:rFonts w:cs="Arial"/>
              </w:rPr>
              <w:fldChar w:fldCharType="begin"/>
            </w:r>
            <w:r w:rsidRPr="004C2DF1">
              <w:rPr>
                <w:rFonts w:cs="Arial"/>
              </w:rPr>
              <w:instrText xml:space="preserve"> COMMENTS  "[Make sure you include a good level of detail on the prize.  The retail value of the prize must be accurate]"  \* MERGEFORMAT </w:instrText>
            </w:r>
            <w:r w:rsidRPr="004C2DF1">
              <w:rPr>
                <w:rFonts w:cs="Arial"/>
              </w:rPr>
              <w:fldChar w:fldCharType="separate"/>
            </w:r>
            <w:r w:rsidRPr="004C2DF1">
              <w:rPr>
                <w:rFonts w:cs="Arial"/>
              </w:rPr>
              <w:fldChar w:fldCharType="end"/>
            </w:r>
          </w:p>
        </w:tc>
        <w:tc>
          <w:tcPr>
            <w:tcW w:w="8676" w:type="dxa"/>
            <w:tcMar>
              <w:top w:w="85" w:type="dxa"/>
              <w:bottom w:w="85" w:type="dxa"/>
            </w:tcMar>
          </w:tcPr>
          <w:p w14:paraId="2CE1F2E5" w14:textId="5D029554" w:rsidR="00C9632F" w:rsidRPr="004C2DF1" w:rsidRDefault="00C9632F" w:rsidP="00B34DF9">
            <w:pPr>
              <w:spacing w:before="100" w:after="100" w:line="240" w:lineRule="auto"/>
              <w:rPr>
                <w:rFonts w:cs="Arial"/>
                <w:sz w:val="10"/>
                <w:szCs w:val="10"/>
              </w:rPr>
            </w:pPr>
          </w:p>
          <w:tbl>
            <w:tblPr>
              <w:tblpPr w:leftFromText="180" w:rightFromText="180" w:vertAnchor="text" w:horzAnchor="margin" w:tblpY="3"/>
              <w:tblOverlap w:val="neve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1986"/>
              <w:gridCol w:w="2692"/>
            </w:tblGrid>
            <w:tr w:rsidR="00C9632F" w:rsidRPr="004C2DF1" w14:paraId="656E5D32" w14:textId="77777777" w:rsidTr="005D3D07">
              <w:trPr>
                <w:tblHeader/>
              </w:trPr>
              <w:tc>
                <w:tcPr>
                  <w:tcW w:w="2153" w:type="pct"/>
                  <w:shd w:val="clear" w:color="auto" w:fill="F2F2F2" w:themeFill="background1" w:themeFillShade="F2"/>
                  <w:vAlign w:val="center"/>
                </w:tcPr>
                <w:p w14:paraId="73301255" w14:textId="77777777" w:rsidR="00C9632F" w:rsidRPr="004C2DF1" w:rsidRDefault="00C9632F" w:rsidP="00B34DF9">
                  <w:pPr>
                    <w:spacing w:before="100" w:after="100" w:line="240" w:lineRule="auto"/>
                    <w:jc w:val="center"/>
                    <w:rPr>
                      <w:rFonts w:cs="Arial"/>
                      <w:b/>
                    </w:rPr>
                  </w:pPr>
                  <w:r w:rsidRPr="004C2DF1">
                    <w:rPr>
                      <w:rFonts w:cs="Arial"/>
                      <w:b/>
                    </w:rPr>
                    <w:t>Prize</w:t>
                  </w:r>
                </w:p>
              </w:tc>
              <w:tc>
                <w:tcPr>
                  <w:tcW w:w="1208" w:type="pct"/>
                  <w:shd w:val="clear" w:color="auto" w:fill="F2F2F2" w:themeFill="background1" w:themeFillShade="F2"/>
                  <w:vAlign w:val="center"/>
                </w:tcPr>
                <w:p w14:paraId="163C2A3D" w14:textId="77777777" w:rsidR="00C9632F" w:rsidRPr="004C2DF1" w:rsidRDefault="00C9632F" w:rsidP="00B34DF9">
                  <w:pPr>
                    <w:spacing w:before="100" w:after="100" w:line="240" w:lineRule="auto"/>
                    <w:jc w:val="center"/>
                    <w:rPr>
                      <w:rFonts w:cs="Arial"/>
                      <w:b/>
                    </w:rPr>
                  </w:pPr>
                  <w:r w:rsidRPr="004C2DF1">
                    <w:rPr>
                      <w:rFonts w:cs="Arial"/>
                      <w:b/>
                    </w:rPr>
                    <w:t>No. Available</w:t>
                  </w:r>
                </w:p>
              </w:tc>
              <w:tc>
                <w:tcPr>
                  <w:tcW w:w="1638" w:type="pct"/>
                  <w:shd w:val="clear" w:color="auto" w:fill="F2F2F2" w:themeFill="background1" w:themeFillShade="F2"/>
                  <w:vAlign w:val="center"/>
                </w:tcPr>
                <w:p w14:paraId="1D2D143E" w14:textId="77777777" w:rsidR="00C9632F" w:rsidRPr="004C2DF1" w:rsidRDefault="00C9632F" w:rsidP="00B34DF9">
                  <w:pPr>
                    <w:spacing w:before="100" w:after="100" w:line="240" w:lineRule="auto"/>
                    <w:jc w:val="center"/>
                    <w:rPr>
                      <w:rFonts w:cs="Arial"/>
                      <w:b/>
                    </w:rPr>
                  </w:pPr>
                  <w:r w:rsidRPr="004C2DF1">
                    <w:rPr>
                      <w:rFonts w:cs="Arial"/>
                      <w:b/>
                    </w:rPr>
                    <w:t>Value of each Prize (RRP)</w:t>
                  </w:r>
                </w:p>
              </w:tc>
            </w:tr>
            <w:tr w:rsidR="00C9632F" w:rsidRPr="004C2DF1" w14:paraId="71F793B7" w14:textId="77777777" w:rsidTr="00B34DF9">
              <w:trPr>
                <w:trHeight w:val="316"/>
              </w:trPr>
              <w:tc>
                <w:tcPr>
                  <w:tcW w:w="2153" w:type="pct"/>
                  <w:vAlign w:val="center"/>
                </w:tcPr>
                <w:p w14:paraId="55FA3CBA" w14:textId="50B5A4C1" w:rsidR="00C9632F" w:rsidRPr="004C2DF1" w:rsidRDefault="00F1408D" w:rsidP="00B34DF9">
                  <w:pPr>
                    <w:spacing w:before="100" w:after="100" w:line="240" w:lineRule="auto"/>
                    <w:rPr>
                      <w:rFonts w:cs="Arial"/>
                    </w:rPr>
                  </w:pPr>
                  <w:r w:rsidRPr="004C2DF1">
                    <w:rPr>
                      <w:rFonts w:cs="Arial"/>
                      <w:szCs w:val="24"/>
                    </w:rPr>
                    <w:t xml:space="preserve">1 x Double Pass </w:t>
                  </w:r>
                  <w:r w:rsidR="00DE0764" w:rsidRPr="004C2DF1">
                    <w:rPr>
                      <w:rFonts w:cs="Arial"/>
                      <w:szCs w:val="24"/>
                    </w:rPr>
                    <w:t xml:space="preserve">(two tickets total) </w:t>
                  </w:r>
                  <w:r w:rsidRPr="004C2DF1">
                    <w:rPr>
                      <w:rFonts w:cs="Arial"/>
                      <w:szCs w:val="24"/>
                    </w:rPr>
                    <w:t xml:space="preserve">to </w:t>
                  </w:r>
                  <w:r w:rsidR="00917863" w:rsidRPr="004C2DF1">
                    <w:rPr>
                      <w:rFonts w:cs="Arial"/>
                      <w:szCs w:val="24"/>
                    </w:rPr>
                    <w:t xml:space="preserve">the Broncos Round </w:t>
                  </w:r>
                  <w:r w:rsidR="00D03324">
                    <w:rPr>
                      <w:rFonts w:cs="Arial"/>
                      <w:szCs w:val="24"/>
                    </w:rPr>
                    <w:t>11</w:t>
                  </w:r>
                  <w:r w:rsidR="00917863" w:rsidRPr="004C2DF1">
                    <w:rPr>
                      <w:rFonts w:cs="Arial"/>
                      <w:szCs w:val="24"/>
                    </w:rPr>
                    <w:t xml:space="preserve"> </w:t>
                  </w:r>
                  <w:r w:rsidR="00326DA9" w:rsidRPr="004C2DF1">
                    <w:rPr>
                      <w:rFonts w:cs="Arial"/>
                      <w:szCs w:val="24"/>
                    </w:rPr>
                    <w:t xml:space="preserve">game of the </w:t>
                  </w:r>
                  <w:r w:rsidR="00917863" w:rsidRPr="004C2DF1">
                    <w:rPr>
                      <w:rFonts w:cs="Arial"/>
                      <w:szCs w:val="24"/>
                    </w:rPr>
                    <w:t>202</w:t>
                  </w:r>
                  <w:r w:rsidR="004C2DF1" w:rsidRPr="004C2DF1">
                    <w:rPr>
                      <w:rFonts w:cs="Arial"/>
                      <w:szCs w:val="24"/>
                    </w:rPr>
                    <w:t>6</w:t>
                  </w:r>
                  <w:r w:rsidR="00917863" w:rsidRPr="004C2DF1">
                    <w:rPr>
                      <w:rFonts w:cs="Arial"/>
                      <w:szCs w:val="24"/>
                    </w:rPr>
                    <w:t xml:space="preserve"> NRL Telstra </w:t>
                  </w:r>
                  <w:r w:rsidR="00186A40">
                    <w:rPr>
                      <w:rFonts w:cs="Arial"/>
                      <w:szCs w:val="24"/>
                    </w:rPr>
                    <w:t xml:space="preserve">Women’s </w:t>
                  </w:r>
                  <w:r w:rsidR="00917863" w:rsidRPr="004C2DF1">
                    <w:rPr>
                      <w:rFonts w:cs="Arial"/>
                      <w:szCs w:val="24"/>
                    </w:rPr>
                    <w:t xml:space="preserve">Premiership Season </w:t>
                  </w:r>
                  <w:r w:rsidR="00240FC7" w:rsidRPr="004C2DF1">
                    <w:rPr>
                      <w:rFonts w:cs="Arial"/>
                      <w:szCs w:val="24"/>
                    </w:rPr>
                    <w:t>(the ‘</w:t>
                  </w:r>
                  <w:r w:rsidR="00240FC7" w:rsidRPr="004C2DF1">
                    <w:rPr>
                      <w:rFonts w:cs="Arial"/>
                      <w:b/>
                      <w:bCs/>
                      <w:szCs w:val="24"/>
                    </w:rPr>
                    <w:t>event</w:t>
                  </w:r>
                  <w:r w:rsidR="00240FC7" w:rsidRPr="004C2DF1">
                    <w:rPr>
                      <w:rFonts w:cs="Arial"/>
                      <w:szCs w:val="24"/>
                    </w:rPr>
                    <w:t xml:space="preserve">’). </w:t>
                  </w:r>
                </w:p>
              </w:tc>
              <w:tc>
                <w:tcPr>
                  <w:tcW w:w="1208" w:type="pct"/>
                  <w:vAlign w:val="center"/>
                </w:tcPr>
                <w:p w14:paraId="7BF8852E" w14:textId="5BA9FB63" w:rsidR="00C9632F" w:rsidRPr="004C2DF1" w:rsidRDefault="004C2DF1" w:rsidP="00B34DF9">
                  <w:pPr>
                    <w:spacing w:before="100" w:after="100" w:line="240" w:lineRule="auto"/>
                    <w:jc w:val="center"/>
                    <w:rPr>
                      <w:rFonts w:cs="Arial"/>
                    </w:rPr>
                  </w:pPr>
                  <w:r w:rsidRPr="004C2DF1">
                    <w:rPr>
                      <w:rFonts w:cs="Arial"/>
                      <w:szCs w:val="24"/>
                    </w:rPr>
                    <w:t>5</w:t>
                  </w:r>
                </w:p>
              </w:tc>
              <w:tc>
                <w:tcPr>
                  <w:tcW w:w="1638" w:type="pct"/>
                  <w:vAlign w:val="center"/>
                </w:tcPr>
                <w:p w14:paraId="081A3F35" w14:textId="72311F48" w:rsidR="00C9632F" w:rsidRPr="004C2DF1" w:rsidRDefault="00C9632F" w:rsidP="00B34DF9">
                  <w:pPr>
                    <w:spacing w:before="100" w:after="100" w:line="240" w:lineRule="auto"/>
                    <w:jc w:val="center"/>
                    <w:rPr>
                      <w:rFonts w:cs="Arial"/>
                    </w:rPr>
                  </w:pPr>
                  <w:r w:rsidRPr="004C2DF1">
                    <w:rPr>
                      <w:rFonts w:cs="Arial"/>
                      <w:szCs w:val="24"/>
                    </w:rPr>
                    <w:t>$</w:t>
                  </w:r>
                  <w:r w:rsidR="007C5991" w:rsidRPr="004C2DF1">
                    <w:rPr>
                      <w:rFonts w:cs="Arial"/>
                      <w:color w:val="404040" w:themeColor="text1" w:themeTint="BF"/>
                      <w:szCs w:val="24"/>
                    </w:rPr>
                    <w:t xml:space="preserve">158 per </w:t>
                  </w:r>
                  <w:r w:rsidR="005B31B6" w:rsidRPr="004C2DF1">
                    <w:rPr>
                      <w:rFonts w:cs="Arial"/>
                      <w:color w:val="404040" w:themeColor="text1" w:themeTint="BF"/>
                      <w:szCs w:val="24"/>
                    </w:rPr>
                    <w:t>D</w:t>
                  </w:r>
                  <w:r w:rsidR="007C5991" w:rsidRPr="004C2DF1">
                    <w:rPr>
                      <w:rFonts w:cs="Arial"/>
                      <w:color w:val="404040" w:themeColor="text1" w:themeTint="BF"/>
                      <w:szCs w:val="24"/>
                    </w:rPr>
                    <w:t xml:space="preserve">ouble </w:t>
                  </w:r>
                  <w:r w:rsidR="005B31B6" w:rsidRPr="004C2DF1">
                    <w:rPr>
                      <w:rFonts w:cs="Arial"/>
                      <w:color w:val="404040" w:themeColor="text1" w:themeTint="BF"/>
                      <w:szCs w:val="24"/>
                    </w:rPr>
                    <w:t>P</w:t>
                  </w:r>
                  <w:r w:rsidR="007C5991" w:rsidRPr="004C2DF1">
                    <w:rPr>
                      <w:rFonts w:cs="Arial"/>
                      <w:color w:val="404040" w:themeColor="text1" w:themeTint="BF"/>
                      <w:szCs w:val="24"/>
                    </w:rPr>
                    <w:t>ass ($79 per ticket)</w:t>
                  </w:r>
                </w:p>
              </w:tc>
            </w:tr>
          </w:tbl>
          <w:p w14:paraId="29CE6290" w14:textId="77777777" w:rsidR="00C9632F" w:rsidRPr="004C2DF1" w:rsidRDefault="00C9632F" w:rsidP="00B34DF9">
            <w:pPr>
              <w:spacing w:before="0" w:line="240" w:lineRule="auto"/>
              <w:rPr>
                <w:rFonts w:cs="Arial"/>
                <w:sz w:val="10"/>
                <w:szCs w:val="10"/>
              </w:rPr>
            </w:pPr>
          </w:p>
        </w:tc>
      </w:tr>
      <w:tr w:rsidR="00C9632F" w14:paraId="11BD133F" w14:textId="77777777" w:rsidTr="51937F09">
        <w:tc>
          <w:tcPr>
            <w:tcW w:w="2086" w:type="dxa"/>
            <w:tcMar>
              <w:left w:w="57" w:type="dxa"/>
              <w:right w:w="113" w:type="dxa"/>
            </w:tcMar>
          </w:tcPr>
          <w:p w14:paraId="3B18BC7D" w14:textId="76D96722" w:rsidR="00C9632F" w:rsidRPr="000278CC" w:rsidRDefault="00670F46" w:rsidP="00C9632F">
            <w:pPr>
              <w:spacing w:before="100" w:after="100" w:line="240" w:lineRule="auto"/>
              <w:ind w:left="45"/>
              <w:rPr>
                <w:rFonts w:cs="Arial"/>
                <w:b/>
              </w:rPr>
            </w:pPr>
            <w:r>
              <w:rPr>
                <w:rFonts w:cs="Arial"/>
                <w:b/>
              </w:rPr>
              <w:t xml:space="preserve">Value of </w:t>
            </w:r>
            <w:r w:rsidR="00C9632F" w:rsidRPr="000278CC">
              <w:rPr>
                <w:rFonts w:cs="Arial"/>
                <w:b/>
              </w:rPr>
              <w:t>Total Prize Pool</w:t>
            </w:r>
          </w:p>
        </w:tc>
        <w:tc>
          <w:tcPr>
            <w:tcW w:w="8676" w:type="dxa"/>
            <w:tcMar>
              <w:left w:w="85" w:type="dxa"/>
              <w:right w:w="113" w:type="dxa"/>
            </w:tcMar>
          </w:tcPr>
          <w:p w14:paraId="3F03D988" w14:textId="13763A2E" w:rsidR="00C9632F" w:rsidRPr="000278CC" w:rsidRDefault="00C9632F" w:rsidP="00C9632F">
            <w:pPr>
              <w:spacing w:before="100" w:after="100" w:line="240" w:lineRule="auto"/>
              <w:jc w:val="both"/>
              <w:rPr>
                <w:rFonts w:cs="Arial"/>
              </w:rPr>
            </w:pPr>
            <w:r w:rsidRPr="000278CC">
              <w:rPr>
                <w:rFonts w:cs="Arial"/>
              </w:rPr>
              <w:t xml:space="preserve">Up </w:t>
            </w:r>
            <w:r w:rsidRPr="00AB4AAC">
              <w:rPr>
                <w:rFonts w:cs="Arial"/>
              </w:rPr>
              <w:t xml:space="preserve">to </w:t>
            </w:r>
            <w:r w:rsidRPr="00AB4AAC">
              <w:rPr>
                <w:rFonts w:cs="Arial"/>
                <w:szCs w:val="24"/>
              </w:rPr>
              <w:t>$</w:t>
            </w:r>
            <w:r w:rsidR="00AB4AAC" w:rsidRPr="00AB4AAC">
              <w:rPr>
                <w:rFonts w:cs="Arial"/>
                <w:szCs w:val="24"/>
              </w:rPr>
              <w:t>790</w:t>
            </w:r>
            <w:r w:rsidRPr="00AB4AAC">
              <w:rPr>
                <w:rFonts w:cs="Arial"/>
                <w:szCs w:val="24"/>
              </w:rPr>
              <w:t>.</w:t>
            </w:r>
          </w:p>
        </w:tc>
      </w:tr>
      <w:tr w:rsidR="00C9632F" w14:paraId="6475D493" w14:textId="77777777" w:rsidTr="51937F09">
        <w:tc>
          <w:tcPr>
            <w:tcW w:w="2086" w:type="dxa"/>
            <w:tcMar>
              <w:left w:w="57" w:type="dxa"/>
              <w:right w:w="113" w:type="dxa"/>
            </w:tcMar>
          </w:tcPr>
          <w:p w14:paraId="09E2B022" w14:textId="77777777" w:rsidR="00C9632F" w:rsidRDefault="00C9632F" w:rsidP="00C9632F">
            <w:pPr>
              <w:spacing w:before="100" w:after="100" w:line="240" w:lineRule="auto"/>
              <w:ind w:left="45"/>
              <w:rPr>
                <w:rFonts w:cs="Arial"/>
                <w:b/>
              </w:rPr>
            </w:pPr>
            <w:r w:rsidRPr="000278CC">
              <w:rPr>
                <w:rFonts w:cs="Arial"/>
                <w:b/>
              </w:rPr>
              <w:t>Prize Restrictions</w:t>
            </w:r>
            <w:r>
              <w:rPr>
                <w:rFonts w:cs="Arial"/>
                <w:b/>
              </w:rPr>
              <w:t xml:space="preserve"> / Exclusions</w:t>
            </w:r>
            <w:r w:rsidRPr="000278CC">
              <w:rPr>
                <w:rFonts w:cs="Arial"/>
                <w:b/>
              </w:rPr>
              <w:t xml:space="preserve"> (if any)</w:t>
            </w:r>
          </w:p>
          <w:p w14:paraId="1D980D63" w14:textId="12662B90" w:rsidR="00C9632F" w:rsidRPr="0022242B" w:rsidRDefault="00C9632F" w:rsidP="00C9632F">
            <w:pPr>
              <w:spacing w:before="100" w:after="100" w:line="240" w:lineRule="auto"/>
              <w:ind w:left="45"/>
              <w:jc w:val="both"/>
              <w:rPr>
                <w:rFonts w:cs="Arial"/>
                <w:i/>
              </w:rPr>
            </w:pPr>
          </w:p>
        </w:tc>
        <w:tc>
          <w:tcPr>
            <w:tcW w:w="8676" w:type="dxa"/>
            <w:tcMar>
              <w:left w:w="85" w:type="dxa"/>
              <w:right w:w="113" w:type="dxa"/>
            </w:tcMar>
          </w:tcPr>
          <w:p w14:paraId="547C9928" w14:textId="77777777" w:rsidR="00C9632F" w:rsidRPr="00AA162F" w:rsidRDefault="00C9632F" w:rsidP="00C9632F">
            <w:pPr>
              <w:spacing w:before="100" w:after="100" w:line="240" w:lineRule="auto"/>
              <w:jc w:val="both"/>
              <w:rPr>
                <w:rFonts w:cs="Arial"/>
              </w:rPr>
            </w:pPr>
            <w:r w:rsidRPr="00AA162F">
              <w:rPr>
                <w:rFonts w:cs="Arial"/>
              </w:rPr>
              <w:t>Each Prize, once provided to the winner, is the responsibility of the winner and if lost or damaged will not be replaced by the Promoter.</w:t>
            </w:r>
          </w:p>
          <w:p w14:paraId="7B1EB795" w14:textId="736C6C65" w:rsidR="00C9632F" w:rsidRPr="000278CC" w:rsidRDefault="00C9632F" w:rsidP="00DB4EE7">
            <w:pPr>
              <w:spacing w:before="100" w:after="100" w:line="240" w:lineRule="auto"/>
              <w:jc w:val="both"/>
              <w:rPr>
                <w:rFonts w:cs="Arial"/>
              </w:rPr>
            </w:pPr>
            <w:r w:rsidRPr="00670F46">
              <w:rPr>
                <w:rFonts w:cs="Arial"/>
              </w:rPr>
              <w:t>Prizes exclude</w:t>
            </w:r>
            <w:r w:rsidR="00670F46">
              <w:rPr>
                <w:rFonts w:cs="Arial"/>
              </w:rPr>
              <w:t xml:space="preserve"> anything incidental to the Winner’s (and their guest’s) attendance at the event.  This means the </w:t>
            </w:r>
            <w:r w:rsidR="00C77DF3">
              <w:rPr>
                <w:rFonts w:cs="Arial"/>
              </w:rPr>
              <w:t>w</w:t>
            </w:r>
            <w:r w:rsidR="00670F46">
              <w:rPr>
                <w:rFonts w:cs="Arial"/>
              </w:rPr>
              <w:t xml:space="preserve">inner is solely responsible for any travel expenses, </w:t>
            </w:r>
            <w:r w:rsidRPr="00670F46">
              <w:rPr>
                <w:rFonts w:cs="Arial"/>
              </w:rPr>
              <w:t xml:space="preserve">spending money, health/fitness </w:t>
            </w:r>
            <w:r w:rsidR="00B743B9" w:rsidRPr="00670F46">
              <w:rPr>
                <w:rFonts w:cs="Arial"/>
              </w:rPr>
              <w:t>requirements</w:t>
            </w:r>
            <w:r w:rsidR="00F72BC4">
              <w:rPr>
                <w:rFonts w:cs="Arial"/>
              </w:rPr>
              <w:t>,</w:t>
            </w:r>
            <w:r w:rsidR="00742F57">
              <w:t xml:space="preserve"> </w:t>
            </w:r>
            <w:r w:rsidR="00742F57" w:rsidRPr="00742F57">
              <w:rPr>
                <w:rFonts w:cs="Arial"/>
              </w:rPr>
              <w:t>meals</w:t>
            </w:r>
            <w:r w:rsidR="00670F46">
              <w:rPr>
                <w:rFonts w:cs="Arial"/>
              </w:rPr>
              <w:t>,</w:t>
            </w:r>
            <w:r w:rsidR="00742F57" w:rsidRPr="00742F57">
              <w:rPr>
                <w:rFonts w:cs="Arial"/>
              </w:rPr>
              <w:t xml:space="preserve"> phone calls, gratuities, optional activities and excursions, freight, excess baggage, ground transport, travel insurance, and all other ancillary costs.</w:t>
            </w:r>
            <w:r w:rsidR="00670F46">
              <w:rPr>
                <w:rFonts w:cs="Arial"/>
              </w:rPr>
              <w:t xml:space="preserve">  </w:t>
            </w:r>
          </w:p>
        </w:tc>
      </w:tr>
      <w:tr w:rsidR="00C9632F" w14:paraId="0AA80859" w14:textId="77777777" w:rsidTr="51937F09">
        <w:tc>
          <w:tcPr>
            <w:tcW w:w="2086" w:type="dxa"/>
            <w:tcMar>
              <w:left w:w="57" w:type="dxa"/>
              <w:right w:w="113" w:type="dxa"/>
            </w:tcMar>
          </w:tcPr>
          <w:p w14:paraId="1768F893" w14:textId="77777777" w:rsidR="00C9632F" w:rsidRPr="000278CC" w:rsidRDefault="00C9632F" w:rsidP="00C9632F">
            <w:pPr>
              <w:spacing w:before="100" w:after="100" w:line="240" w:lineRule="auto"/>
              <w:ind w:left="45"/>
              <w:rPr>
                <w:rFonts w:cs="Arial"/>
                <w:b/>
              </w:rPr>
            </w:pPr>
            <w:r w:rsidRPr="000278CC">
              <w:rPr>
                <w:rFonts w:cs="Arial"/>
                <w:b/>
              </w:rPr>
              <w:t>Notification and Publication of Winners</w:t>
            </w:r>
          </w:p>
        </w:tc>
        <w:tc>
          <w:tcPr>
            <w:tcW w:w="8676" w:type="dxa"/>
            <w:tcMar>
              <w:left w:w="85" w:type="dxa"/>
              <w:right w:w="113" w:type="dxa"/>
            </w:tcMar>
          </w:tcPr>
          <w:p w14:paraId="7EA08588" w14:textId="21D5585A" w:rsidR="00C9632F" w:rsidRPr="00AB4AAC" w:rsidRDefault="00C9632F" w:rsidP="00C9632F">
            <w:pPr>
              <w:spacing w:before="100" w:after="100" w:line="240" w:lineRule="auto"/>
              <w:jc w:val="both"/>
              <w:rPr>
                <w:rFonts w:cs="Arial"/>
              </w:rPr>
            </w:pPr>
            <w:r w:rsidRPr="000278CC">
              <w:rPr>
                <w:rFonts w:cs="Arial"/>
              </w:rPr>
              <w:t xml:space="preserve">Winners will be notified </w:t>
            </w:r>
            <w:r>
              <w:rPr>
                <w:rFonts w:cs="Arial"/>
              </w:rPr>
              <w:t xml:space="preserve">by </w:t>
            </w:r>
            <w:r w:rsidR="00F1408D">
              <w:rPr>
                <w:rFonts w:cs="Arial"/>
              </w:rPr>
              <w:t>reply comment</w:t>
            </w:r>
            <w:r w:rsidRPr="000278CC">
              <w:rPr>
                <w:rFonts w:cs="Arial"/>
              </w:rPr>
              <w:t xml:space="preserve"> within 2 business </w:t>
            </w:r>
            <w:r>
              <w:rPr>
                <w:rFonts w:cs="Arial"/>
              </w:rPr>
              <w:t>days of being selected.  Prize w</w:t>
            </w:r>
            <w:r w:rsidRPr="000278CC">
              <w:rPr>
                <w:rFonts w:cs="Arial"/>
              </w:rPr>
              <w:t>i</w:t>
            </w:r>
            <w:r>
              <w:rPr>
                <w:rFonts w:cs="Arial"/>
              </w:rPr>
              <w:t xml:space="preserve">nners’ names </w:t>
            </w:r>
            <w:r w:rsidRPr="00AB4AAC">
              <w:rPr>
                <w:rFonts w:cs="Arial"/>
              </w:rPr>
              <w:t xml:space="preserve">will be published on the Promoter’s website at </w:t>
            </w:r>
            <w:hyperlink r:id="rId12" w:history="1">
              <w:r w:rsidRPr="00AB4AAC">
                <w:rPr>
                  <w:rStyle w:val="Hyperlink"/>
                  <w:rFonts w:cs="Arial"/>
                </w:rPr>
                <w:t>tafeqld.edu.au</w:t>
              </w:r>
            </w:hyperlink>
            <w:r w:rsidRPr="00AB4AAC">
              <w:rPr>
                <w:rFonts w:cs="Arial"/>
              </w:rPr>
              <w:t xml:space="preserve"> by </w:t>
            </w:r>
            <w:sdt>
              <w:sdtPr>
                <w:rPr>
                  <w:rFonts w:cs="Arial"/>
                </w:rPr>
                <w:id w:val="1894461725"/>
                <w:placeholder>
                  <w:docPart w:val="4B120BBDBF7D4AC29CD4650CF132A3C0"/>
                </w:placeholder>
                <w:date w:fullDate="2026-08-31T00:00:00Z">
                  <w:dateFormat w:val="dddd, d MMMM yyyy"/>
                  <w:lid w:val="en-AU"/>
                  <w:storeMappedDataAs w:val="dateTime"/>
                  <w:calendar w:val="gregorian"/>
                </w:date>
              </w:sdtPr>
              <w:sdtEndPr/>
              <w:sdtContent>
                <w:r w:rsidR="00883E67">
                  <w:rPr>
                    <w:rFonts w:cs="Arial"/>
                  </w:rPr>
                  <w:t>Monday, 31 August 2026</w:t>
                </w:r>
              </w:sdtContent>
            </w:sdt>
            <w:r w:rsidRPr="00AB4AAC">
              <w:rPr>
                <w:rFonts w:cs="Arial"/>
              </w:rPr>
              <w:t>.</w:t>
            </w:r>
          </w:p>
          <w:p w14:paraId="3114EBD5" w14:textId="6BF48314" w:rsidR="00280578" w:rsidRDefault="00280578" w:rsidP="00C9632F">
            <w:pPr>
              <w:spacing w:before="100" w:after="100" w:line="240" w:lineRule="auto"/>
              <w:jc w:val="both"/>
              <w:rPr>
                <w:rFonts w:cs="Arial"/>
              </w:rPr>
            </w:pPr>
            <w:r w:rsidRPr="00AB4AAC">
              <w:rPr>
                <w:rFonts w:cs="Arial"/>
              </w:rPr>
              <w:t>Entrants acknowledge that they must be contactable by the</w:t>
            </w:r>
            <w:r w:rsidRPr="00280578">
              <w:rPr>
                <w:rFonts w:cs="Arial"/>
              </w:rPr>
              <w:t xml:space="preserve"> Promoter in order to be successful. </w:t>
            </w:r>
            <w:r w:rsidR="00A26EDD">
              <w:rPr>
                <w:rFonts w:cs="Arial"/>
              </w:rPr>
              <w:t>Winners</w:t>
            </w:r>
            <w:r w:rsidRPr="00280578">
              <w:rPr>
                <w:rFonts w:cs="Arial"/>
              </w:rPr>
              <w:t xml:space="preserve"> unable to be contacted in accordance with </w:t>
            </w:r>
            <w:r>
              <w:rPr>
                <w:rFonts w:cs="Arial"/>
              </w:rPr>
              <w:t xml:space="preserve">this Schedule </w:t>
            </w:r>
            <w:r w:rsidRPr="00280578">
              <w:rPr>
                <w:rFonts w:cs="Arial"/>
              </w:rPr>
              <w:t xml:space="preserve">for any reason will forfeit their </w:t>
            </w:r>
            <w:r>
              <w:rPr>
                <w:rFonts w:cs="Arial"/>
              </w:rPr>
              <w:t xml:space="preserve">Prize. </w:t>
            </w:r>
          </w:p>
        </w:tc>
      </w:tr>
      <w:tr w:rsidR="00C9632F" w14:paraId="17052558" w14:textId="77777777" w:rsidTr="51937F09">
        <w:tc>
          <w:tcPr>
            <w:tcW w:w="2086" w:type="dxa"/>
            <w:tcMar>
              <w:left w:w="57" w:type="dxa"/>
              <w:right w:w="113" w:type="dxa"/>
            </w:tcMar>
          </w:tcPr>
          <w:p w14:paraId="6B54FA1F" w14:textId="3D174C49" w:rsidR="00C9632F" w:rsidRPr="000278CC" w:rsidRDefault="00C9632F" w:rsidP="00C9632F">
            <w:pPr>
              <w:spacing w:before="100" w:after="100" w:line="240" w:lineRule="auto"/>
              <w:ind w:left="45"/>
              <w:rPr>
                <w:rFonts w:cs="Arial"/>
                <w:b/>
              </w:rPr>
            </w:pPr>
            <w:r w:rsidRPr="00917863">
              <w:rPr>
                <w:rFonts w:cs="Arial"/>
                <w:b/>
              </w:rPr>
              <w:t xml:space="preserve">Prize Claim </w:t>
            </w:r>
          </w:p>
        </w:tc>
        <w:tc>
          <w:tcPr>
            <w:tcW w:w="8676" w:type="dxa"/>
            <w:tcMar>
              <w:left w:w="85" w:type="dxa"/>
              <w:right w:w="113" w:type="dxa"/>
            </w:tcMar>
          </w:tcPr>
          <w:p w14:paraId="0A8D2780" w14:textId="19BBC491" w:rsidR="00DB4EE7" w:rsidRDefault="00DB4EE7" w:rsidP="00C9632F">
            <w:pPr>
              <w:spacing w:before="100" w:after="100" w:line="240" w:lineRule="auto"/>
              <w:jc w:val="both"/>
              <w:rPr>
                <w:rFonts w:cs="Arial"/>
              </w:rPr>
            </w:pPr>
            <w:r w:rsidRPr="00DB4EE7">
              <w:rPr>
                <w:rFonts w:cs="Arial"/>
              </w:rPr>
              <w:t xml:space="preserve">Prizes must be claimed within </w:t>
            </w:r>
            <w:r w:rsidRPr="007C5991">
              <w:rPr>
                <w:rFonts w:cs="Arial"/>
              </w:rPr>
              <w:t>48</w:t>
            </w:r>
            <w:r w:rsidRPr="00DB4EE7">
              <w:rPr>
                <w:rFonts w:cs="Arial"/>
              </w:rPr>
              <w:t xml:space="preserve"> hours of being </w:t>
            </w:r>
            <w:r>
              <w:rPr>
                <w:rFonts w:cs="Arial"/>
              </w:rPr>
              <w:t>notified by the Promoter</w:t>
            </w:r>
            <w:r w:rsidRPr="00DB4EE7">
              <w:rPr>
                <w:rFonts w:cs="Arial"/>
              </w:rPr>
              <w:t xml:space="preserve">.  </w:t>
            </w:r>
            <w:r w:rsidR="00A26EDD">
              <w:rPr>
                <w:rFonts w:cs="Arial"/>
              </w:rPr>
              <w:t xml:space="preserve">Unclaimed Prizes will be re-drawn once in accordance with this Schedule.  </w:t>
            </w:r>
          </w:p>
          <w:p w14:paraId="33085F91" w14:textId="5CAC6B19" w:rsidR="009F7E62" w:rsidRDefault="009F7E62" w:rsidP="00C9632F">
            <w:pPr>
              <w:spacing w:before="100" w:after="100" w:line="240" w:lineRule="auto"/>
              <w:jc w:val="both"/>
              <w:rPr>
                <w:rFonts w:cs="Arial"/>
              </w:rPr>
            </w:pPr>
            <w:r w:rsidRPr="08BC32A1">
              <w:rPr>
                <w:rFonts w:cs="Arial"/>
              </w:rPr>
              <w:t xml:space="preserve">Winners unable to attend the event will forfeit their Prize, and the Prize will be re-drawn once in accordance with this Schedule.  </w:t>
            </w:r>
            <w:r w:rsidR="003B1A3A" w:rsidRPr="08BC32A1">
              <w:rPr>
                <w:rFonts w:cs="Arial"/>
              </w:rPr>
              <w:t xml:space="preserve">Winners must not on-sell their Prize.  </w:t>
            </w:r>
          </w:p>
          <w:p w14:paraId="04580F9A" w14:textId="33150B4B" w:rsidR="00DB4EE7" w:rsidRDefault="00A26EDD" w:rsidP="00C9632F">
            <w:pPr>
              <w:spacing w:before="100" w:after="100" w:line="240" w:lineRule="auto"/>
              <w:jc w:val="both"/>
              <w:rPr>
                <w:rFonts w:cs="Arial"/>
              </w:rPr>
            </w:pPr>
            <w:r>
              <w:rPr>
                <w:rFonts w:cs="Arial"/>
              </w:rPr>
              <w:t>W</w:t>
            </w:r>
            <w:r w:rsidR="00DB4EE7" w:rsidRPr="00DB4EE7">
              <w:rPr>
                <w:rFonts w:cs="Arial"/>
              </w:rPr>
              <w:t>inners may be required to prove their identity and show evidence as documented on their birth certificate, driver’s licence or passport before any prize is rewarded.</w:t>
            </w:r>
            <w:r w:rsidR="00DB4EE7">
              <w:rPr>
                <w:rFonts w:cs="Arial"/>
              </w:rPr>
              <w:t xml:space="preserve">  </w:t>
            </w:r>
          </w:p>
          <w:p w14:paraId="2654413F" w14:textId="5C83A255" w:rsidR="00742F57" w:rsidRDefault="00B654F1" w:rsidP="00C9632F">
            <w:pPr>
              <w:spacing w:before="100" w:after="100" w:line="240" w:lineRule="auto"/>
              <w:jc w:val="both"/>
              <w:rPr>
                <w:rFonts w:cs="Arial"/>
              </w:rPr>
            </w:pPr>
            <w:r w:rsidRPr="00917863">
              <w:rPr>
                <w:rFonts w:cs="Arial"/>
              </w:rPr>
              <w:t>Prizes must be collected via Ticketek and cannot be posted or otherwise delivered</w:t>
            </w:r>
            <w:r w:rsidR="00917863">
              <w:rPr>
                <w:rFonts w:cs="Arial"/>
              </w:rPr>
              <w:t xml:space="preserve"> to </w:t>
            </w:r>
            <w:r w:rsidR="00A26EDD">
              <w:rPr>
                <w:rFonts w:cs="Arial"/>
              </w:rPr>
              <w:t>w</w:t>
            </w:r>
            <w:r w:rsidR="00917863">
              <w:rPr>
                <w:rFonts w:cs="Arial"/>
              </w:rPr>
              <w:t>inners</w:t>
            </w:r>
            <w:r w:rsidRPr="00917863">
              <w:rPr>
                <w:rFonts w:cs="Arial"/>
              </w:rPr>
              <w:t xml:space="preserve">.  </w:t>
            </w:r>
          </w:p>
          <w:p w14:paraId="0370D561" w14:textId="3938538C" w:rsidR="00DB4EE7" w:rsidRDefault="00DB4EE7" w:rsidP="00C9632F">
            <w:pPr>
              <w:spacing w:before="100" w:after="100" w:line="240" w:lineRule="auto"/>
              <w:jc w:val="both"/>
              <w:rPr>
                <w:rFonts w:cs="Arial"/>
              </w:rPr>
            </w:pPr>
            <w:r>
              <w:rPr>
                <w:rFonts w:cs="Arial"/>
              </w:rPr>
              <w:t>Winners must provide a Ticketek Customer ID</w:t>
            </w:r>
            <w:r w:rsidR="007C5991">
              <w:rPr>
                <w:rFonts w:cs="Arial"/>
              </w:rPr>
              <w:t xml:space="preserve"> number</w:t>
            </w:r>
            <w:r>
              <w:rPr>
                <w:rFonts w:cs="Arial"/>
              </w:rPr>
              <w:t xml:space="preserve"> </w:t>
            </w:r>
            <w:r w:rsidR="007C5991">
              <w:rPr>
                <w:rFonts w:cs="Arial"/>
              </w:rPr>
              <w:t xml:space="preserve">and/or associated customer email address </w:t>
            </w:r>
            <w:r w:rsidR="00B654F1">
              <w:rPr>
                <w:rFonts w:cs="Arial"/>
              </w:rPr>
              <w:t xml:space="preserve">to claim a Prize.  </w:t>
            </w:r>
          </w:p>
          <w:p w14:paraId="360C7584" w14:textId="1A74F0BF" w:rsidR="00742F57" w:rsidRPr="004C7BEE" w:rsidRDefault="00742F57" w:rsidP="00742F57">
            <w:pPr>
              <w:spacing w:before="100" w:after="100" w:line="240" w:lineRule="auto"/>
              <w:jc w:val="both"/>
              <w:rPr>
                <w:rFonts w:cs="Arial"/>
              </w:rPr>
            </w:pPr>
            <w:r>
              <w:rPr>
                <w:rFonts w:cs="Arial"/>
              </w:rPr>
              <w:t xml:space="preserve">The Promoter is not required to provide </w:t>
            </w:r>
            <w:r w:rsidRPr="00742F57">
              <w:rPr>
                <w:rFonts w:cs="Arial"/>
              </w:rPr>
              <w:t xml:space="preserve">replacement </w:t>
            </w:r>
            <w:r>
              <w:rPr>
                <w:rFonts w:cs="Arial"/>
              </w:rPr>
              <w:t>tickets</w:t>
            </w:r>
            <w:r w:rsidRPr="00742F57">
              <w:rPr>
                <w:rFonts w:cs="Arial"/>
              </w:rPr>
              <w:t xml:space="preserve">, cash substitute or other compensation in any form in the event a Prize winner </w:t>
            </w:r>
            <w:r>
              <w:rPr>
                <w:rFonts w:cs="Arial"/>
              </w:rPr>
              <w:t xml:space="preserve">does not </w:t>
            </w:r>
            <w:r w:rsidRPr="00742F57">
              <w:rPr>
                <w:rFonts w:cs="Arial"/>
              </w:rPr>
              <w:t>claim a Prize or</w:t>
            </w:r>
            <w:r>
              <w:rPr>
                <w:rFonts w:cs="Arial"/>
              </w:rPr>
              <w:t xml:space="preserve"> </w:t>
            </w:r>
            <w:r w:rsidR="00DB4EE7" w:rsidRPr="00742F57">
              <w:rPr>
                <w:rFonts w:cs="Arial"/>
              </w:rPr>
              <w:t>fail</w:t>
            </w:r>
            <w:r w:rsidRPr="00742F57">
              <w:rPr>
                <w:rFonts w:cs="Arial"/>
              </w:rPr>
              <w:t>s</w:t>
            </w:r>
            <w:r w:rsidR="00DB4EE7" w:rsidRPr="00742F57">
              <w:rPr>
                <w:rFonts w:cs="Arial"/>
              </w:rPr>
              <w:t xml:space="preserve"> to </w:t>
            </w:r>
            <w:r>
              <w:rPr>
                <w:rFonts w:cs="Arial"/>
              </w:rPr>
              <w:t xml:space="preserve">claim </w:t>
            </w:r>
            <w:r w:rsidR="00DB4EE7" w:rsidRPr="00742F57">
              <w:rPr>
                <w:rFonts w:cs="Arial"/>
              </w:rPr>
              <w:t xml:space="preserve">their Prize or within the </w:t>
            </w:r>
            <w:r w:rsidRPr="00742F57">
              <w:rPr>
                <w:rFonts w:cs="Arial"/>
              </w:rPr>
              <w:t xml:space="preserve">Prize Claim </w:t>
            </w:r>
            <w:r w:rsidR="00DB4EE7" w:rsidRPr="00742F57">
              <w:rPr>
                <w:rFonts w:cs="Arial"/>
              </w:rPr>
              <w:t>timeframe</w:t>
            </w:r>
            <w:r w:rsidRPr="00742F57">
              <w:rPr>
                <w:rFonts w:cs="Arial"/>
              </w:rPr>
              <w:t xml:space="preserve"> set out in this Schedule</w:t>
            </w:r>
            <w:r>
              <w:rPr>
                <w:rFonts w:cs="Arial"/>
              </w:rPr>
              <w:t xml:space="preserve">.  </w:t>
            </w:r>
          </w:p>
        </w:tc>
      </w:tr>
      <w:tr w:rsidR="00C9632F" w14:paraId="681075D7" w14:textId="77777777" w:rsidTr="51937F09">
        <w:trPr>
          <w:trHeight w:val="295"/>
        </w:trPr>
        <w:tc>
          <w:tcPr>
            <w:tcW w:w="2086" w:type="dxa"/>
            <w:vMerge w:val="restart"/>
            <w:tcMar>
              <w:left w:w="57" w:type="dxa"/>
              <w:right w:w="113" w:type="dxa"/>
            </w:tcMar>
          </w:tcPr>
          <w:p w14:paraId="5AF102FF" w14:textId="5050EC7A" w:rsidR="00C9632F" w:rsidRPr="000278CC" w:rsidRDefault="00C9632F" w:rsidP="00C9632F">
            <w:pPr>
              <w:spacing w:before="100" w:after="100" w:line="240" w:lineRule="auto"/>
              <w:ind w:left="45"/>
              <w:rPr>
                <w:rFonts w:cs="Arial"/>
                <w:b/>
              </w:rPr>
            </w:pPr>
            <w:r w:rsidRPr="00AB4AAC">
              <w:rPr>
                <w:rFonts w:cs="Arial"/>
                <w:b/>
              </w:rPr>
              <w:t>Unclaimed Prize Draw</w:t>
            </w:r>
          </w:p>
        </w:tc>
        <w:tc>
          <w:tcPr>
            <w:tcW w:w="8676" w:type="dxa"/>
            <w:tcMar>
              <w:left w:w="85" w:type="dxa"/>
              <w:right w:w="113" w:type="dxa"/>
            </w:tcMar>
          </w:tcPr>
          <w:p w14:paraId="6B0CE094" w14:textId="02368CD7" w:rsidR="00C9632F" w:rsidRPr="000278CC" w:rsidRDefault="00C9632F" w:rsidP="00C9632F">
            <w:pPr>
              <w:spacing w:before="100" w:after="100" w:line="240" w:lineRule="auto"/>
              <w:jc w:val="both"/>
              <w:rPr>
                <w:rFonts w:cs="Arial"/>
                <w:highlight w:val="yellow"/>
              </w:rPr>
            </w:pPr>
            <w:r w:rsidRPr="000278CC">
              <w:rPr>
                <w:rFonts w:cs="Arial"/>
              </w:rPr>
              <w:t xml:space="preserve">Date: </w:t>
            </w:r>
            <w:sdt>
              <w:sdtPr>
                <w:rPr>
                  <w:rFonts w:cs="Arial"/>
                </w:rPr>
                <w:id w:val="194976036"/>
                <w:placeholder>
                  <w:docPart w:val="BE5DB16F9779421E94A4A54E58B044BB"/>
                </w:placeholder>
                <w:date w:fullDate="2026-08-31T00:00:00Z">
                  <w:dateFormat w:val="dddd, d MMMM yyyy"/>
                  <w:lid w:val="en-AU"/>
                  <w:storeMappedDataAs w:val="dateTime"/>
                  <w:calendar w:val="gregorian"/>
                </w:date>
              </w:sdtPr>
              <w:sdtEndPr/>
              <w:sdtContent>
                <w:r w:rsidR="00D03324">
                  <w:rPr>
                    <w:rFonts w:cs="Arial"/>
                  </w:rPr>
                  <w:t>Monday, 31 August 2026</w:t>
                </w:r>
              </w:sdtContent>
            </w:sdt>
            <w:r>
              <w:rPr>
                <w:rFonts w:cs="Arial"/>
              </w:rPr>
              <w:t xml:space="preserve"> </w:t>
            </w:r>
          </w:p>
        </w:tc>
      </w:tr>
      <w:tr w:rsidR="00C9632F" w14:paraId="49775ADA" w14:textId="77777777" w:rsidTr="51937F09">
        <w:trPr>
          <w:trHeight w:val="295"/>
        </w:trPr>
        <w:tc>
          <w:tcPr>
            <w:tcW w:w="2086" w:type="dxa"/>
            <w:vMerge/>
            <w:tcMar>
              <w:left w:w="57" w:type="dxa"/>
              <w:right w:w="113" w:type="dxa"/>
            </w:tcMar>
          </w:tcPr>
          <w:p w14:paraId="05C7DFF4" w14:textId="77777777" w:rsidR="00C9632F" w:rsidRPr="000278CC" w:rsidRDefault="00C9632F" w:rsidP="00C9632F">
            <w:pPr>
              <w:spacing w:before="100" w:after="100" w:line="240" w:lineRule="auto"/>
              <w:ind w:left="45"/>
              <w:rPr>
                <w:rFonts w:cs="Arial"/>
                <w:b/>
              </w:rPr>
            </w:pPr>
          </w:p>
        </w:tc>
        <w:tc>
          <w:tcPr>
            <w:tcW w:w="8676" w:type="dxa"/>
            <w:tcMar>
              <w:left w:w="85" w:type="dxa"/>
              <w:right w:w="113" w:type="dxa"/>
            </w:tcMar>
          </w:tcPr>
          <w:p w14:paraId="5FE75A12" w14:textId="14B7EC3A" w:rsidR="00C9632F" w:rsidRPr="000278CC" w:rsidRDefault="00C9632F" w:rsidP="00C9632F">
            <w:pPr>
              <w:spacing w:before="100" w:after="100" w:line="240" w:lineRule="auto"/>
              <w:jc w:val="both"/>
              <w:rPr>
                <w:rFonts w:cs="Arial"/>
                <w:highlight w:val="yellow"/>
              </w:rPr>
            </w:pPr>
            <w:r>
              <w:rPr>
                <w:rFonts w:cs="Arial"/>
              </w:rPr>
              <w:t xml:space="preserve">Time: </w:t>
            </w:r>
            <w:r w:rsidR="00AB4AAC">
              <w:rPr>
                <w:rFonts w:cs="Arial"/>
                <w:szCs w:val="24"/>
              </w:rPr>
              <w:t>12</w:t>
            </w:r>
            <w:r w:rsidRPr="00783786">
              <w:rPr>
                <w:rFonts w:cs="Arial"/>
                <w:sz w:val="4"/>
                <w:szCs w:val="4"/>
              </w:rPr>
              <w:t xml:space="preserve"> </w:t>
            </w:r>
            <w:sdt>
              <w:sdtPr>
                <w:rPr>
                  <w:rFonts w:cs="Arial"/>
                  <w:szCs w:val="24"/>
                </w:rPr>
                <w:id w:val="-1001664135"/>
                <w:placeholder>
                  <w:docPart w:val="FB021E587EC64F96A8AE7823CCB56568"/>
                </w:placeholder>
                <w:dropDownList>
                  <w:listItem w:displayText="am" w:value="am"/>
                  <w:listItem w:displayText="pm" w:value="pm"/>
                </w:dropDownList>
              </w:sdtPr>
              <w:sdtEndPr/>
              <w:sdtContent>
                <w:r w:rsidR="00AB4AAC">
                  <w:rPr>
                    <w:rFonts w:cs="Arial"/>
                    <w:szCs w:val="24"/>
                  </w:rPr>
                  <w:t>pm</w:t>
                </w:r>
              </w:sdtContent>
            </w:sdt>
            <w:r>
              <w:rPr>
                <w:rFonts w:cs="Arial"/>
              </w:rPr>
              <w:t xml:space="preserve"> </w:t>
            </w:r>
            <w:r w:rsidRPr="00C10AAB">
              <w:rPr>
                <w:rFonts w:cs="Arial"/>
              </w:rPr>
              <w:t>AEST</w:t>
            </w:r>
          </w:p>
        </w:tc>
      </w:tr>
      <w:tr w:rsidR="00C9632F" w14:paraId="2A796548" w14:textId="77777777" w:rsidTr="51937F09">
        <w:trPr>
          <w:trHeight w:val="295"/>
        </w:trPr>
        <w:tc>
          <w:tcPr>
            <w:tcW w:w="2086" w:type="dxa"/>
            <w:vMerge/>
            <w:tcMar>
              <w:left w:w="57" w:type="dxa"/>
              <w:right w:w="113" w:type="dxa"/>
            </w:tcMar>
          </w:tcPr>
          <w:p w14:paraId="385002CB" w14:textId="77777777" w:rsidR="00C9632F" w:rsidRPr="000278CC" w:rsidRDefault="00C9632F" w:rsidP="00C9632F">
            <w:pPr>
              <w:spacing w:before="100" w:after="100" w:line="240" w:lineRule="auto"/>
              <w:ind w:left="45"/>
              <w:rPr>
                <w:rFonts w:cs="Arial"/>
                <w:b/>
              </w:rPr>
            </w:pPr>
          </w:p>
        </w:tc>
        <w:tc>
          <w:tcPr>
            <w:tcW w:w="8676" w:type="dxa"/>
            <w:tcMar>
              <w:left w:w="85" w:type="dxa"/>
              <w:right w:w="113" w:type="dxa"/>
            </w:tcMar>
          </w:tcPr>
          <w:p w14:paraId="7087F2C5" w14:textId="27813925" w:rsidR="00C9632F" w:rsidRPr="000278CC" w:rsidRDefault="00C9632F" w:rsidP="00C9632F">
            <w:pPr>
              <w:spacing w:before="100" w:after="100" w:line="240" w:lineRule="auto"/>
              <w:jc w:val="both"/>
              <w:rPr>
                <w:rFonts w:cs="Arial"/>
                <w:highlight w:val="yellow"/>
              </w:rPr>
            </w:pPr>
            <w:r w:rsidRPr="000278CC">
              <w:rPr>
                <w:rFonts w:cs="Arial"/>
              </w:rPr>
              <w:t xml:space="preserve">Location: </w:t>
            </w:r>
            <w:r>
              <w:t xml:space="preserve">TAFE Queensland </w:t>
            </w:r>
            <w:r w:rsidR="00AB4AAC">
              <w:rPr>
                <w:rFonts w:cs="Arial"/>
                <w:szCs w:val="24"/>
              </w:rPr>
              <w:t>Toowoomba</w:t>
            </w:r>
            <w:r>
              <w:rPr>
                <w:rFonts w:cs="Arial"/>
              </w:rPr>
              <w:t xml:space="preserve"> </w:t>
            </w:r>
            <w:r>
              <w:t xml:space="preserve">campus, </w:t>
            </w:r>
            <w:sdt>
              <w:sdtPr>
                <w:rPr>
                  <w:rStyle w:val="Style5"/>
                </w:rPr>
                <w:id w:val="2079242920"/>
                <w:placeholder>
                  <w:docPart w:val="13E53A169A844DE9B126DA539858C5D4"/>
                </w:placeholder>
                <w:dropDownList>
                  <w:listItem w:displayText="1030 Cavendish Road, Mt Gravatt, Queensland 4122" w:value="1030 Cavendish Road, Mt Gravatt, Queensland 4122"/>
                  <w:listItem w:displayText="66 Ernest Street, South Brisbane, Queensland 4101" w:value="66 Ernest Street, South Brisbane, Queensland 4101"/>
                  <w:listItem w:displayText="247 Bradman Street, Acacia Ridge, Queensland 4110" w:value="247 Bradman Street, Acacia Ridge, Queensland 4110"/>
                  <w:listItem w:displayText="Corner Mary and Byrne Streets, Bundamba, Queensland 4304" w:value="Corner Mary and Byrne Streets, Bundamba, Queensland 4304"/>
                  <w:listItem w:displayText="34 Lady Musgrave Drive, Mountain Creek, Queensland 4557" w:value="34 Lady Musgrave Drive, Mountain Creek, Queensland 4557"/>
                  <w:listItem w:displayText="91-99 Scarborough Street, Southport, Queensland 4215" w:value="91-99 Scarborough Street, Southport, Queensland 4215"/>
                  <w:listItem w:displayText="Gatton, Newton, Eureka and Wilkinson Streets, Manunda, Queensland 4870" w:value="Gatton, Newton, Eureka and Wilkinson Streets, Manunda, Queensland 4870"/>
                  <w:listItem w:displayText="Windemere Road, Alexandra Hills, Queensland 4161" w:value="Windemere Road, Alexandra Hills, Queensland 4161"/>
                  <w:listItem w:displayText="Corner Heeb Street and Benowa Road, Ashmore, Queensland 4214" w:value="Corner Heeb Street and Benowa Road, Ashmore, Queensland 4214"/>
                  <w:listItem w:displayText="Maunds Road, Atherton, Queensland 4883" w:value="Maunds Road, Atherton, Queensland 4883"/>
                  <w:listItem w:displayText="Sebasio Street, Bamaga, Queensland 4876" w:value="Sebasio Street, Bamaga, Queensland 4876"/>
                  <w:listItem w:displayText="6 Doherty Street, Birtinya, Queensland 4575" w:value="6 Doherty Street, Birtinya, Queensland 4575"/>
                  <w:listItem w:displayText="763 Ingham Road, Bohle, Queensland 4818" w:value="763 Ingham Road, Bohle, Queensland 4818"/>
                  <w:listItem w:displayText="98-158 Queens Road, Bowen, Queensland 4805" w:value="98-158 Queens Road, Bowen, Queensland 4805"/>
                  <w:listItem w:displayText="157 Norris Road, Bracken Ridge, Queensland 4017" w:value="157 Norris Road, Bracken Ridge, Queensland 4017"/>
                  <w:listItem w:displayText="118 Walker Street, Bundaberg, Queensland 4670" w:value="118 Walker Street, Bundaberg, Queensland 4670"/>
                  <w:listItem w:displayText="Tallon Street, Caboolture, Queensland 4510" w:value="Tallon Street, Caboolture, Queensland 4510"/>
                  <w:listItem w:displayText="Shute Harbour Road, Cannonvale, Queensland 4802" w:value="Shute Harbour Road, Cannonvale, Queensland 4802"/>
                  <w:listItem w:displayText="66 Galatea Street, Charleville, Queensland 4470" w:value="66 Galatea Street, Charleville, Queensland 4470"/>
                  <w:listItem w:displayText="Collins Road, Cherbourg, Queensland 4605" w:value="Collins Road, Cherbourg, Queensland 4605"/>
                  <w:listItem w:displayText="9 Zeller Street, Chinchilla, Queensland 4113" w:value="9 Zeller Street, Chinchilla, Queensland 4113"/>
                  <w:listItem w:displayText="35 Ramsay Street, Cloncurry, Queensland 4824" w:value="35 Ramsay Street, Cloncurry, Queensland 4824"/>
                  <w:listItem w:displayText="5 Scott Street, Coolangatta, Queensland 4225" w:value="5 Scott Street, Coolangatta, Queensland 4225"/>
                  <w:listItem w:displayText="198 Foxwell Road, Coomera, Queensland 4209" w:value="198 Foxwell Road, Coomera, Queensland 4209"/>
                  <w:listItem w:displayText="50 Waterway Drive, Coomera, Queensland 4209" w:value="50 Waterway Drive, Coomera, Queensland 4209"/>
                  <w:listItem w:displayText="463 Bunya Highway, Dalby, Queensland 4405" w:value="463 Bunya Highway, Dalby, Queensland 4405"/>
                  <w:listItem w:displayText="776 Kingsford Smith Drive, Eagle Farm, Queensland 4009" w:value="776 Kingsford Smith Drive, Eagle Farm, Queensland 4009"/>
                  <w:listItem w:displayText="34 Lake Apex Drive, Gatton, Queensland 4343" w:value="34 Lake Apex Drive, Gatton, Queensland 4343"/>
                  <w:listItem w:displayText="71 Cartwright Road, Gympie, Queensland 4570" w:value="71 Cartwright Road, Gympie, Queensland 4570"/>
                  <w:listItem w:displayText="47-95 Urraween Road, Hervey Bay, Queensland 4655" w:value="47-95 Urraween Road, Hervey Bay, Queensland 4655"/>
                  <w:listItem w:displayText="Seventeenth Street, Home Hill, Queensland 4806" w:value="Seventeenth Street, Home Hill, Queensland 4806"/>
                  <w:listItem w:displayText="54 Thrush Street, Inala, Queensland 4077" w:value="54 Thrush Street, Inala, Queensland 4077"/>
                  <w:listItem w:displayText="74 Townsville Road, Ingham, Queensland 4850" w:value="74 Townsville Road, Ingham, Queensland 4850"/>
                  <w:listItem w:displayText="45 Flying Fish Point Road, Innisfail, Queensland 4860" w:value="45 Flying Fish Point Road, Innisfail, Queensland 4860"/>
                  <w:listItem w:displayText="Fitzsimmons Street, Keperra, Queensland 4054" w:value="Fitzsimmons Street, Keperra, Queensland 4054"/>
                  <w:listItem w:displayText="Corner Bunya Highway and Geritz Road, Kingaroy, Queensland 4610" w:value="Corner Bunya Highway and Geritz Road, Kingaroy, Queensland 4610"/>
                  <w:listItem w:displayText="89 Adelaide Street, Maryborough, Queensland 4650" w:value="89 Adelaide Street, Maryborough, Queensland 4650"/>
                  <w:listItem w:displayText="50-68 Armstrong Road, Meadowbrook, Queensland 4131" w:value="50-68 Armstrong Road, Meadowbrook, Queensland 4131"/>
                  <w:listItem w:displayText="165-179 Abel Smith Parade, Mount Isa, Queensland 4825" w:value="165-179 Abel Smith Parade, Mount Isa, Queensland 4825"/>
                  <w:listItem w:displayText="91 Windsor Road, Nambour, Queensland 4560" w:value="91 Windsor Road, Nambour, Queensland 4560"/>
                  <w:listItem w:displayText="20 Green Street, Normanton, Queensland 4890" w:value="20 Green Street, Normanton, Queensland 4890"/>
                  <w:listItem w:displayText="Beach Road, Palm Island, Queensland 4816" w:value="Beach Road, Palm Island, Queensland 4816"/>
                  <w:listItem w:displayText="Corner of Hugh Street and Fulham Road, Pimlico, Queensland 4812" w:value="Corner of Hugh Street and Fulham Road, Pimlico, Queensland 4812"/>
                  <w:listItem w:displayText="55-61 Tingira Street, Portsmith, Queensland 4870" w:value="55-61 Tingira Street, Portsmith, Queensland 4870"/>
                  <w:listItem w:displayText="1-13 Macpherson Street, Richmond Hill, Charters Towers, Queensland 4820" w:value="1-13 Macpherson Street, Richmond Hill, Charters Towers, Queensland 4820"/>
                  <w:listItem w:displayText="64-68 Klingner Road, Redcliffe, Queensland 4020" w:value="64-68 Klingner Road, Redcliffe, Queensland 4020"/>
                  <w:listItem w:displayText="Timbury Street, Roma, Queensland 4455" w:value="Timbury Street, Roma, Queensland 4455"/>
                  <w:listItem w:displayText="Education City Drive, Springfield, Queensland 4300" w:value="Education City Drive, Springfield, Queensland 4300"/>
                  <w:listItem w:displayText="19 Aplin Road, Thursday Island, Queensland 4875" w:value="19 Aplin Road, Thursday Island, Queensland 4875"/>
                  <w:listItem w:displayText="100 Bridge Street, Toowoomba, Queensland 4350" w:value="100 Bridge Street, Toowoomba, Queensland 4350"/>
                  <w:listItem w:displayText="200 Dragon Street, Warwick, Queensland 4370" w:value="200 Dragon Street, Warwick, Queensland 4370"/>
                </w:dropDownList>
              </w:sdtPr>
              <w:sdtEndPr>
                <w:rPr>
                  <w:rStyle w:val="DefaultParagraphFont"/>
                  <w:rFonts w:eastAsia="Times New Roman"/>
                  <w:shd w:val="clear" w:color="auto" w:fill="auto"/>
                  <w:lang w:eastAsia="en-US"/>
                </w:rPr>
              </w:sdtEndPr>
              <w:sdtContent>
                <w:r w:rsidR="00AB4AAC">
                  <w:rPr>
                    <w:rStyle w:val="Style5"/>
                  </w:rPr>
                  <w:t>100 Bridge Street, Toowoomba, Queensland 4350</w:t>
                </w:r>
              </w:sdtContent>
            </w:sdt>
          </w:p>
        </w:tc>
      </w:tr>
      <w:tr w:rsidR="00C9632F" w14:paraId="0339907C" w14:textId="77777777" w:rsidTr="51937F09">
        <w:trPr>
          <w:trHeight w:val="295"/>
        </w:trPr>
        <w:tc>
          <w:tcPr>
            <w:tcW w:w="2086" w:type="dxa"/>
            <w:vMerge/>
            <w:tcMar>
              <w:left w:w="57" w:type="dxa"/>
              <w:right w:w="113" w:type="dxa"/>
            </w:tcMar>
          </w:tcPr>
          <w:p w14:paraId="3340D98D" w14:textId="77777777" w:rsidR="00C9632F" w:rsidRPr="000278CC" w:rsidRDefault="00C9632F" w:rsidP="00C9632F">
            <w:pPr>
              <w:spacing w:before="100" w:after="100" w:line="240" w:lineRule="auto"/>
              <w:ind w:left="45"/>
              <w:rPr>
                <w:rFonts w:cs="Arial"/>
                <w:b/>
              </w:rPr>
            </w:pPr>
          </w:p>
        </w:tc>
        <w:tc>
          <w:tcPr>
            <w:tcW w:w="8676" w:type="dxa"/>
            <w:tcMar>
              <w:left w:w="85" w:type="dxa"/>
              <w:right w:w="113" w:type="dxa"/>
            </w:tcMar>
          </w:tcPr>
          <w:p w14:paraId="59E6B84F" w14:textId="1D2CFDCB" w:rsidR="00C9632F" w:rsidRPr="000278CC" w:rsidRDefault="00C9632F" w:rsidP="00C9632F">
            <w:pPr>
              <w:spacing w:before="100" w:after="100" w:line="240" w:lineRule="auto"/>
              <w:jc w:val="both"/>
              <w:rPr>
                <w:rFonts w:cs="Arial"/>
                <w:highlight w:val="yellow"/>
              </w:rPr>
            </w:pPr>
            <w:r w:rsidRPr="000278CC">
              <w:rPr>
                <w:rFonts w:cs="Arial"/>
              </w:rPr>
              <w:t xml:space="preserve">Publication Date: </w:t>
            </w:r>
            <w:sdt>
              <w:sdtPr>
                <w:rPr>
                  <w:rFonts w:cs="Arial"/>
                </w:rPr>
                <w:id w:val="-1658609298"/>
                <w:placeholder>
                  <w:docPart w:val="AB6BC82B3C9748FDBA72287418700051"/>
                </w:placeholder>
                <w:date w:fullDate="2026-09-02T00:00:00Z">
                  <w:dateFormat w:val="dddd, d MMMM yyyy"/>
                  <w:lid w:val="en-AU"/>
                  <w:storeMappedDataAs w:val="dateTime"/>
                  <w:calendar w:val="gregorian"/>
                </w:date>
              </w:sdtPr>
              <w:sdtEndPr/>
              <w:sdtContent>
                <w:r w:rsidR="00D03324">
                  <w:rPr>
                    <w:rFonts w:cs="Arial"/>
                  </w:rPr>
                  <w:t>Wednesday, 2 September 2026</w:t>
                </w:r>
              </w:sdtContent>
            </w:sdt>
          </w:p>
        </w:tc>
      </w:tr>
    </w:tbl>
    <w:p w14:paraId="64F6B047" w14:textId="77777777" w:rsidR="00A954F4" w:rsidRDefault="00A954F4">
      <w:r>
        <w:br w:type="page"/>
      </w:r>
    </w:p>
    <w:tbl>
      <w:tblPr>
        <w:tblStyle w:val="TableGrid"/>
        <w:tblW w:w="0" w:type="auto"/>
        <w:tblLook w:val="04A0" w:firstRow="1" w:lastRow="0" w:firstColumn="1" w:lastColumn="0" w:noHBand="0" w:noVBand="1"/>
      </w:tblPr>
      <w:tblGrid>
        <w:gridCol w:w="2086"/>
        <w:gridCol w:w="8676"/>
      </w:tblGrid>
      <w:tr w:rsidR="00C9632F" w14:paraId="70855636" w14:textId="77777777" w:rsidTr="51937F09">
        <w:tc>
          <w:tcPr>
            <w:tcW w:w="2086" w:type="dxa"/>
            <w:tcMar>
              <w:left w:w="57" w:type="dxa"/>
              <w:right w:w="113" w:type="dxa"/>
            </w:tcMar>
          </w:tcPr>
          <w:p w14:paraId="38DDAA4C" w14:textId="5EBBC80E" w:rsidR="00C9632F" w:rsidRDefault="00C9632F" w:rsidP="00C9632F">
            <w:pPr>
              <w:spacing w:before="100" w:after="100" w:line="240" w:lineRule="auto"/>
              <w:ind w:left="45"/>
              <w:rPr>
                <w:rFonts w:cs="Arial"/>
                <w:b/>
              </w:rPr>
            </w:pPr>
            <w:r w:rsidRPr="000278CC">
              <w:rPr>
                <w:rFonts w:cs="Arial"/>
                <w:b/>
              </w:rPr>
              <w:lastRenderedPageBreak/>
              <w:t>Additional Terms</w:t>
            </w:r>
          </w:p>
          <w:p w14:paraId="3B765305" w14:textId="606AB116" w:rsidR="00C9632F" w:rsidRPr="0022242B" w:rsidRDefault="00C9632F" w:rsidP="00CF41EF">
            <w:pPr>
              <w:spacing w:before="100" w:after="100" w:line="240" w:lineRule="auto"/>
              <w:jc w:val="both"/>
              <w:rPr>
                <w:rFonts w:cs="Arial"/>
              </w:rPr>
            </w:pPr>
          </w:p>
        </w:tc>
        <w:tc>
          <w:tcPr>
            <w:tcW w:w="8676" w:type="dxa"/>
            <w:tcMar>
              <w:left w:w="85" w:type="dxa"/>
              <w:right w:w="113" w:type="dxa"/>
            </w:tcMar>
          </w:tcPr>
          <w:p w14:paraId="04B68074" w14:textId="13F37A81" w:rsidR="00F1408D" w:rsidRDefault="00CF41EF" w:rsidP="00C9632F">
            <w:pPr>
              <w:spacing w:before="100" w:after="100" w:line="240" w:lineRule="auto"/>
              <w:jc w:val="both"/>
              <w:rPr>
                <w:rFonts w:cs="Arial"/>
              </w:rPr>
            </w:pPr>
            <w:r>
              <w:rPr>
                <w:rFonts w:cs="Arial"/>
              </w:rPr>
              <w:t xml:space="preserve">The </w:t>
            </w:r>
            <w:r w:rsidR="00F1408D">
              <w:rPr>
                <w:rFonts w:cs="Arial"/>
              </w:rPr>
              <w:t xml:space="preserve">Prizes are subject to the </w:t>
            </w:r>
            <w:hyperlink r:id="rId13" w:history="1">
              <w:r w:rsidR="00F1408D" w:rsidRPr="00F1408D">
                <w:rPr>
                  <w:rStyle w:val="Hyperlink"/>
                  <w:rFonts w:cs="Arial"/>
                </w:rPr>
                <w:t>Ticketek Terms and Conditions</w:t>
              </w:r>
            </w:hyperlink>
            <w:r w:rsidR="00F1408D">
              <w:rPr>
                <w:rFonts w:cs="Arial"/>
              </w:rPr>
              <w:t xml:space="preserve">. </w:t>
            </w:r>
            <w:r w:rsidR="00670F46">
              <w:rPr>
                <w:rFonts w:cs="Arial"/>
              </w:rPr>
              <w:t xml:space="preserve"> </w:t>
            </w:r>
          </w:p>
          <w:p w14:paraId="4310E110" w14:textId="0945106B" w:rsidR="00B743B9" w:rsidRDefault="00B743B9" w:rsidP="00C9632F">
            <w:pPr>
              <w:spacing w:before="100" w:after="100" w:line="240" w:lineRule="auto"/>
              <w:jc w:val="both"/>
              <w:rPr>
                <w:rFonts w:cs="Arial"/>
              </w:rPr>
            </w:pPr>
            <w:r>
              <w:rPr>
                <w:rFonts w:cs="Arial"/>
              </w:rPr>
              <w:t xml:space="preserve">The </w:t>
            </w:r>
            <w:r w:rsidR="00C77DF3">
              <w:rPr>
                <w:rFonts w:cs="Arial"/>
              </w:rPr>
              <w:t>w</w:t>
            </w:r>
            <w:r>
              <w:rPr>
                <w:rFonts w:cs="Arial"/>
              </w:rPr>
              <w:t xml:space="preserve">inner’s (and </w:t>
            </w:r>
            <w:r w:rsidR="00240FC7">
              <w:rPr>
                <w:rFonts w:cs="Arial"/>
              </w:rPr>
              <w:t xml:space="preserve">their </w:t>
            </w:r>
            <w:r>
              <w:rPr>
                <w:rFonts w:cs="Arial"/>
              </w:rPr>
              <w:t xml:space="preserve">guest’s) attendance at the event is subject to the </w:t>
            </w:r>
            <w:hyperlink r:id="rId14" w:history="1">
              <w:r>
                <w:rPr>
                  <w:rStyle w:val="Hyperlink"/>
                  <w:rFonts w:cs="Arial"/>
                </w:rPr>
                <w:t>Suncorp Stadium Conditions of Entry</w:t>
              </w:r>
            </w:hyperlink>
            <w:r>
              <w:rPr>
                <w:rFonts w:cs="Arial"/>
              </w:rPr>
              <w:t xml:space="preserve"> </w:t>
            </w:r>
            <w:r w:rsidR="00240FC7">
              <w:rPr>
                <w:rFonts w:cs="Arial"/>
              </w:rPr>
              <w:t xml:space="preserve">(as applicable).  </w:t>
            </w:r>
          </w:p>
          <w:p w14:paraId="2D79B412" w14:textId="049A4CD5" w:rsidR="00240FC7" w:rsidRDefault="00240FC7" w:rsidP="00240FC7">
            <w:pPr>
              <w:spacing w:before="100" w:after="100" w:line="240" w:lineRule="auto"/>
              <w:jc w:val="both"/>
              <w:rPr>
                <w:rFonts w:cs="Arial"/>
              </w:rPr>
            </w:pPr>
            <w:r>
              <w:rPr>
                <w:rFonts w:cs="Arial"/>
              </w:rPr>
              <w:t>T</w:t>
            </w:r>
            <w:r w:rsidRPr="00670F46">
              <w:rPr>
                <w:rFonts w:cs="Arial"/>
              </w:rPr>
              <w:t>he Promoter accepts no responsibility or liability in respect of the event</w:t>
            </w:r>
            <w:r w:rsidR="00D76A3D">
              <w:rPr>
                <w:rFonts w:cs="Arial"/>
              </w:rPr>
              <w:t xml:space="preserve">, including any matters incidental with the </w:t>
            </w:r>
            <w:r w:rsidR="00C77DF3">
              <w:rPr>
                <w:rFonts w:cs="Arial"/>
              </w:rPr>
              <w:t>w</w:t>
            </w:r>
            <w:r w:rsidR="00D76A3D">
              <w:rPr>
                <w:rFonts w:cs="Arial"/>
              </w:rPr>
              <w:t>inner’s attendance at the event</w:t>
            </w:r>
            <w:r w:rsidRPr="00670F46">
              <w:rPr>
                <w:rFonts w:cs="Arial"/>
              </w:rPr>
              <w:t>.</w:t>
            </w:r>
            <w:r w:rsidR="00D76A3D">
              <w:rPr>
                <w:rFonts w:cs="Arial"/>
              </w:rPr>
              <w:t xml:space="preserve">  </w:t>
            </w:r>
          </w:p>
          <w:p w14:paraId="2865EA90" w14:textId="6CD21DA8" w:rsidR="00670F46" w:rsidRDefault="00670F46" w:rsidP="00C9632F">
            <w:pPr>
              <w:spacing w:before="100" w:after="100" w:line="240" w:lineRule="auto"/>
              <w:jc w:val="both"/>
              <w:rPr>
                <w:rFonts w:cs="Arial"/>
              </w:rPr>
            </w:pPr>
            <w:r w:rsidRPr="00670F46">
              <w:rPr>
                <w:rFonts w:cs="Arial"/>
              </w:rPr>
              <w:t>Should the event be cancelled, postponed or otherwise varied, then the Promoter has no responsibility to provide alternate or substitute tickets or to provide any cash equivalent in substitute for the tickets.</w:t>
            </w:r>
            <w:r>
              <w:rPr>
                <w:rFonts w:cs="Arial"/>
              </w:rPr>
              <w:t xml:space="preserve">  </w:t>
            </w:r>
          </w:p>
          <w:p w14:paraId="5FD63CCB" w14:textId="2135A7E2" w:rsidR="00670F46" w:rsidRPr="00670F46" w:rsidRDefault="00240FC7" w:rsidP="00670F46">
            <w:pPr>
              <w:spacing w:before="100" w:after="100" w:line="240" w:lineRule="auto"/>
              <w:jc w:val="both"/>
              <w:rPr>
                <w:rFonts w:cs="Arial"/>
              </w:rPr>
            </w:pPr>
            <w:r>
              <w:rPr>
                <w:rFonts w:cs="Arial"/>
              </w:rPr>
              <w:t>The P</w:t>
            </w:r>
            <w:r w:rsidR="00670F46" w:rsidRPr="00670F46">
              <w:rPr>
                <w:rFonts w:cs="Arial"/>
              </w:rPr>
              <w:t xml:space="preserve">rize </w:t>
            </w:r>
            <w:r>
              <w:rPr>
                <w:rFonts w:cs="Arial"/>
              </w:rPr>
              <w:t xml:space="preserve">is </w:t>
            </w:r>
            <w:r w:rsidR="00670F46" w:rsidRPr="00670F46">
              <w:rPr>
                <w:rFonts w:cs="Arial"/>
              </w:rPr>
              <w:t>subject to the event venue and ticket terms and conditions, including any applicable age restrictions, and any conditions placed by the event providers.</w:t>
            </w:r>
            <w:r>
              <w:rPr>
                <w:rFonts w:cs="Arial"/>
              </w:rPr>
              <w:t xml:space="preserve"> </w:t>
            </w:r>
          </w:p>
          <w:p w14:paraId="38E72418" w14:textId="3BBB9DEE" w:rsidR="00670F46" w:rsidRPr="00670F46" w:rsidRDefault="00670F46" w:rsidP="00670F46">
            <w:pPr>
              <w:spacing w:before="100" w:after="100" w:line="240" w:lineRule="auto"/>
              <w:jc w:val="both"/>
              <w:rPr>
                <w:rFonts w:cs="Arial"/>
              </w:rPr>
            </w:pPr>
            <w:r w:rsidRPr="00670F46">
              <w:rPr>
                <w:rFonts w:cs="Arial"/>
              </w:rPr>
              <w:t xml:space="preserve">The winner will in all respects be bound by and comply with the terms and conditions applicable to </w:t>
            </w:r>
            <w:r w:rsidR="00240FC7">
              <w:rPr>
                <w:rFonts w:cs="Arial"/>
              </w:rPr>
              <w:t xml:space="preserve">the </w:t>
            </w:r>
            <w:r w:rsidRPr="00670F46">
              <w:rPr>
                <w:rFonts w:cs="Arial"/>
              </w:rPr>
              <w:t>event</w:t>
            </w:r>
            <w:r w:rsidR="00240FC7">
              <w:rPr>
                <w:rFonts w:cs="Arial"/>
              </w:rPr>
              <w:t>,</w:t>
            </w:r>
            <w:r w:rsidRPr="00670F46">
              <w:rPr>
                <w:rFonts w:cs="Arial"/>
              </w:rPr>
              <w:t xml:space="preserve"> including but not limited to the requirements for responsible service of alcohol and the right of the Promoter, the organiser of </w:t>
            </w:r>
            <w:r w:rsidR="00240FC7">
              <w:rPr>
                <w:rFonts w:cs="Arial"/>
              </w:rPr>
              <w:t xml:space="preserve">the </w:t>
            </w:r>
            <w:r w:rsidRPr="00670F46">
              <w:rPr>
                <w:rFonts w:cs="Arial"/>
              </w:rPr>
              <w:t xml:space="preserve">event, or their respective contractors or representatives the right to refuse the </w:t>
            </w:r>
            <w:r w:rsidR="00240FC7">
              <w:rPr>
                <w:rFonts w:cs="Arial"/>
              </w:rPr>
              <w:t>W</w:t>
            </w:r>
            <w:r w:rsidRPr="00670F46">
              <w:rPr>
                <w:rFonts w:cs="Arial"/>
              </w:rPr>
              <w:t>inner and/or any guests of the winner entry or service.</w:t>
            </w:r>
            <w:r w:rsidR="00240FC7">
              <w:rPr>
                <w:rFonts w:cs="Arial"/>
              </w:rPr>
              <w:t xml:space="preserve">  </w:t>
            </w:r>
          </w:p>
          <w:p w14:paraId="5385CA41" w14:textId="0F2CAA96" w:rsidR="00670F46" w:rsidRDefault="00670F46" w:rsidP="00670F46">
            <w:pPr>
              <w:spacing w:before="100" w:after="100" w:line="240" w:lineRule="auto"/>
              <w:jc w:val="both"/>
              <w:rPr>
                <w:rFonts w:cs="Arial"/>
              </w:rPr>
            </w:pPr>
            <w:r w:rsidRPr="08BC32A1">
              <w:rPr>
                <w:rFonts w:cs="Arial"/>
              </w:rPr>
              <w:t>The Promoter and event organisers hereby expressly reserve the right to</w:t>
            </w:r>
            <w:r w:rsidR="003B1A3A" w:rsidRPr="08BC32A1">
              <w:rPr>
                <w:rFonts w:cs="Arial"/>
              </w:rPr>
              <w:t xml:space="preserve"> invalidate any entry, or</w:t>
            </w:r>
            <w:r w:rsidRPr="08BC32A1">
              <w:rPr>
                <w:rFonts w:cs="Arial"/>
              </w:rPr>
              <w:t xml:space="preserve"> eject any winner and any companion for any inappropriate behaviour, including but not limited to intoxication, </w:t>
            </w:r>
            <w:r w:rsidR="008C093A" w:rsidRPr="08BC32A1">
              <w:rPr>
                <w:rFonts w:cs="Arial"/>
              </w:rPr>
              <w:t xml:space="preserve">or any </w:t>
            </w:r>
            <w:r w:rsidR="00FF054A" w:rsidRPr="08BC32A1">
              <w:rPr>
                <w:rFonts w:cs="Arial"/>
              </w:rPr>
              <w:t xml:space="preserve">other conduct </w:t>
            </w:r>
            <w:r w:rsidR="008C093A" w:rsidRPr="08BC32A1">
              <w:rPr>
                <w:rFonts w:cs="Arial"/>
              </w:rPr>
              <w:t xml:space="preserve">which would adversely affect the reputation of the Promoter or the event organiser, </w:t>
            </w:r>
            <w:r w:rsidRPr="08BC32A1">
              <w:rPr>
                <w:rFonts w:cs="Arial"/>
              </w:rPr>
              <w:t xml:space="preserve">whilst participating in any element of the </w:t>
            </w:r>
            <w:r w:rsidR="009F7E62" w:rsidRPr="08BC32A1">
              <w:rPr>
                <w:rFonts w:cs="Arial"/>
              </w:rPr>
              <w:t>P</w:t>
            </w:r>
            <w:r w:rsidRPr="08BC32A1">
              <w:rPr>
                <w:rFonts w:cs="Arial"/>
              </w:rPr>
              <w:t>rize.</w:t>
            </w:r>
          </w:p>
          <w:p w14:paraId="0C13D955" w14:textId="12E46E5D" w:rsidR="00742F57" w:rsidRPr="00502F06" w:rsidRDefault="00742F57" w:rsidP="00240FC7">
            <w:pPr>
              <w:spacing w:before="100" w:after="100" w:line="240" w:lineRule="auto"/>
              <w:jc w:val="both"/>
              <w:rPr>
                <w:rFonts w:cs="Arial"/>
              </w:rPr>
            </w:pPr>
          </w:p>
        </w:tc>
      </w:tr>
      <w:tr w:rsidR="00A954F4" w14:paraId="3D83655F" w14:textId="77777777" w:rsidTr="008557F9">
        <w:tc>
          <w:tcPr>
            <w:tcW w:w="2086" w:type="dxa"/>
            <w:tcMar>
              <w:left w:w="57" w:type="dxa"/>
              <w:right w:w="113" w:type="dxa"/>
            </w:tcMar>
          </w:tcPr>
          <w:p w14:paraId="5C7981CD" w14:textId="77777777" w:rsidR="00A954F4" w:rsidRPr="000278CC" w:rsidRDefault="00A954F4" w:rsidP="008557F9">
            <w:pPr>
              <w:spacing w:before="100" w:after="100" w:line="240" w:lineRule="auto"/>
              <w:ind w:left="45"/>
              <w:rPr>
                <w:rFonts w:cs="Arial"/>
                <w:b/>
              </w:rPr>
            </w:pPr>
            <w:r>
              <w:rPr>
                <w:rFonts w:cs="Arial"/>
                <w:b/>
              </w:rPr>
              <w:t>Eligible Facebook Pages</w:t>
            </w:r>
          </w:p>
        </w:tc>
        <w:tc>
          <w:tcPr>
            <w:tcW w:w="8676" w:type="dxa"/>
            <w:tcMar>
              <w:left w:w="85" w:type="dxa"/>
              <w:right w:w="113" w:type="dxa"/>
            </w:tcMar>
          </w:tcPr>
          <w:p w14:paraId="3C756D24" w14:textId="77777777" w:rsidR="00A954F4" w:rsidRDefault="00A954F4" w:rsidP="008557F9">
            <w:pPr>
              <w:spacing w:before="90" w:after="40" w:line="240" w:lineRule="auto"/>
              <w:jc w:val="both"/>
              <w:rPr>
                <w:rFonts w:cs="Arial"/>
              </w:rPr>
            </w:pPr>
            <w:r>
              <w:rPr>
                <w:rFonts w:cs="Arial"/>
              </w:rPr>
              <w:t>For the purposes of the Entry Procedure, the Eligible Facebook Pages are:</w:t>
            </w:r>
          </w:p>
          <w:tbl>
            <w:tblPr>
              <w:tblStyle w:val="TableGrid"/>
              <w:tblW w:w="8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28"/>
              <w:gridCol w:w="4050"/>
            </w:tblGrid>
            <w:tr w:rsidR="00A954F4" w14:paraId="492D6DF9" w14:textId="77777777" w:rsidTr="008557F9">
              <w:tc>
                <w:tcPr>
                  <w:tcW w:w="4428" w:type="dxa"/>
                </w:tcPr>
                <w:p w14:paraId="7FE8C57B" w14:textId="77777777" w:rsidR="00A954F4" w:rsidRDefault="00A954F4" w:rsidP="008557F9">
                  <w:pPr>
                    <w:pStyle w:val="ListParagraph"/>
                    <w:numPr>
                      <w:ilvl w:val="0"/>
                      <w:numId w:val="17"/>
                    </w:numPr>
                    <w:spacing w:before="0" w:after="60" w:line="240" w:lineRule="auto"/>
                    <w:contextualSpacing w:val="0"/>
                    <w:rPr>
                      <w:rFonts w:cs="Arial"/>
                    </w:rPr>
                  </w:pPr>
                  <w:hyperlink r:id="rId15">
                    <w:r w:rsidRPr="2A540CBF">
                      <w:rPr>
                        <w:rStyle w:val="Hyperlink"/>
                        <w:rFonts w:cs="Arial"/>
                      </w:rPr>
                      <w:t>TAFE Queensland</w:t>
                    </w:r>
                  </w:hyperlink>
                </w:p>
                <w:p w14:paraId="1FED03DC" w14:textId="77777777" w:rsidR="00A954F4" w:rsidRDefault="00A954F4" w:rsidP="008557F9">
                  <w:pPr>
                    <w:pStyle w:val="ListParagraph"/>
                    <w:numPr>
                      <w:ilvl w:val="0"/>
                      <w:numId w:val="17"/>
                    </w:numPr>
                    <w:spacing w:before="0" w:after="60" w:line="240" w:lineRule="auto"/>
                    <w:contextualSpacing w:val="0"/>
                    <w:rPr>
                      <w:rFonts w:cs="Arial"/>
                    </w:rPr>
                  </w:pPr>
                  <w:hyperlink r:id="rId16">
                    <w:r w:rsidRPr="2A540CBF">
                      <w:rPr>
                        <w:rStyle w:val="Hyperlink"/>
                        <w:rFonts w:cs="Arial"/>
                      </w:rPr>
                      <w:t>TAFE Queensland (Acacia Ridge)</w:t>
                    </w:r>
                  </w:hyperlink>
                </w:p>
                <w:p w14:paraId="62B9D248"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17" w:history="1">
                    <w:r w:rsidRPr="0012475C">
                      <w:rPr>
                        <w:rStyle w:val="Hyperlink"/>
                        <w:rFonts w:cs="Arial"/>
                      </w:rPr>
                      <w:t>TAFE Queensland (Alexandra Hills)</w:t>
                    </w:r>
                  </w:hyperlink>
                </w:p>
                <w:p w14:paraId="0DC4F950"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18" w:history="1">
                    <w:r w:rsidRPr="0012475C">
                      <w:rPr>
                        <w:rStyle w:val="Hyperlink"/>
                        <w:rFonts w:cs="Arial"/>
                      </w:rPr>
                      <w:t>TAFE Queensland (Ashmore)</w:t>
                    </w:r>
                  </w:hyperlink>
                </w:p>
                <w:p w14:paraId="589D2DC7"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19" w:history="1">
                    <w:r w:rsidRPr="0012475C">
                      <w:rPr>
                        <w:rStyle w:val="Hyperlink"/>
                        <w:rFonts w:cs="Arial"/>
                      </w:rPr>
                      <w:t>TAFE Queensland (Atherton)</w:t>
                    </w:r>
                  </w:hyperlink>
                </w:p>
                <w:p w14:paraId="20F22295"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20" w:history="1">
                    <w:r w:rsidRPr="0012475C">
                      <w:rPr>
                        <w:rStyle w:val="Hyperlink"/>
                        <w:rFonts w:cs="Arial"/>
                      </w:rPr>
                      <w:t>TAFE Queensland (Bowen)</w:t>
                    </w:r>
                  </w:hyperlink>
                </w:p>
                <w:p w14:paraId="04256834"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21" w:history="1">
                    <w:r w:rsidRPr="0012475C">
                      <w:rPr>
                        <w:rStyle w:val="Hyperlink"/>
                        <w:rFonts w:cs="Arial"/>
                      </w:rPr>
                      <w:t>TAFE Queensland (Bracken Ridge)</w:t>
                    </w:r>
                  </w:hyperlink>
                </w:p>
                <w:p w14:paraId="2A1B3D9A"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22" w:history="1">
                    <w:r w:rsidRPr="0012475C">
                      <w:rPr>
                        <w:rStyle w:val="Hyperlink"/>
                        <w:rFonts w:cs="Arial"/>
                      </w:rPr>
                      <w:t>TAFE Queensland (Bundaberg)</w:t>
                    </w:r>
                  </w:hyperlink>
                </w:p>
                <w:p w14:paraId="721704F3"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23" w:history="1">
                    <w:r w:rsidRPr="0012475C">
                      <w:rPr>
                        <w:rStyle w:val="Hyperlink"/>
                        <w:rFonts w:cs="Arial"/>
                      </w:rPr>
                      <w:t>TAFE Queensland (Burdekin)</w:t>
                    </w:r>
                  </w:hyperlink>
                </w:p>
                <w:p w14:paraId="7825CD78"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24" w:history="1">
                    <w:r w:rsidRPr="0012475C">
                      <w:rPr>
                        <w:rStyle w:val="Hyperlink"/>
                        <w:rFonts w:cs="Arial"/>
                      </w:rPr>
                      <w:t>TAFE Queensland (Caboolture)</w:t>
                    </w:r>
                  </w:hyperlink>
                </w:p>
                <w:p w14:paraId="5D4863B6"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25" w:history="1">
                    <w:r w:rsidRPr="0012475C">
                      <w:rPr>
                        <w:rStyle w:val="Hyperlink"/>
                        <w:rFonts w:cs="Arial"/>
                      </w:rPr>
                      <w:t>TAFE Queensland (Cairns)</w:t>
                    </w:r>
                  </w:hyperlink>
                </w:p>
                <w:p w14:paraId="3D262558"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26" w:history="1">
                    <w:r w:rsidRPr="0012475C">
                      <w:rPr>
                        <w:rStyle w:val="Hyperlink"/>
                        <w:rFonts w:cs="Arial"/>
                      </w:rPr>
                      <w:t>TAFE Queensland (Charleville)</w:t>
                    </w:r>
                  </w:hyperlink>
                </w:p>
                <w:p w14:paraId="7B736DD8"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27" w:history="1">
                    <w:r w:rsidRPr="0012475C">
                      <w:rPr>
                        <w:rStyle w:val="Hyperlink"/>
                        <w:rFonts w:cs="Arial"/>
                      </w:rPr>
                      <w:t>TAFE Queensland (Charters Towers)</w:t>
                    </w:r>
                  </w:hyperlink>
                </w:p>
                <w:p w14:paraId="1649DF3F"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28" w:history="1">
                    <w:r w:rsidRPr="0012475C">
                      <w:rPr>
                        <w:rStyle w:val="Hyperlink"/>
                        <w:rFonts w:cs="Arial"/>
                      </w:rPr>
                      <w:t>TAFE Queensland (Chinchilla)</w:t>
                    </w:r>
                  </w:hyperlink>
                </w:p>
                <w:p w14:paraId="2B063D65"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29" w:history="1">
                    <w:r w:rsidRPr="0012475C">
                      <w:rPr>
                        <w:rStyle w:val="Hyperlink"/>
                        <w:rFonts w:cs="Arial"/>
                      </w:rPr>
                      <w:t>TAFE Queensland (Cloncurry)</w:t>
                    </w:r>
                  </w:hyperlink>
                </w:p>
                <w:p w14:paraId="296E0670"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30" w:history="1">
                    <w:r w:rsidRPr="0012475C">
                      <w:rPr>
                        <w:rStyle w:val="Hyperlink"/>
                        <w:rFonts w:cs="Arial"/>
                      </w:rPr>
                      <w:t>TAFE Queensland (Coolangatta)</w:t>
                    </w:r>
                  </w:hyperlink>
                </w:p>
                <w:p w14:paraId="7CF9B9BF"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31" w:history="1">
                    <w:r w:rsidRPr="0012475C">
                      <w:rPr>
                        <w:rStyle w:val="Hyperlink"/>
                        <w:rFonts w:cs="Arial"/>
                      </w:rPr>
                      <w:t>TAFE Queensland (Coomera Marine)</w:t>
                    </w:r>
                  </w:hyperlink>
                </w:p>
                <w:p w14:paraId="1357C408"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32" w:history="1">
                    <w:r w:rsidRPr="0012475C">
                      <w:rPr>
                        <w:rStyle w:val="Hyperlink"/>
                        <w:rFonts w:cs="Arial"/>
                      </w:rPr>
                      <w:t>TAFE Queensland (Coomera)</w:t>
                    </w:r>
                  </w:hyperlink>
                </w:p>
                <w:p w14:paraId="29083343"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33" w:history="1">
                    <w:r w:rsidRPr="0012475C">
                      <w:rPr>
                        <w:rStyle w:val="Hyperlink"/>
                        <w:rFonts w:cs="Arial"/>
                      </w:rPr>
                      <w:t>TAFE Queensland (Dalby)</w:t>
                    </w:r>
                  </w:hyperlink>
                </w:p>
                <w:p w14:paraId="3AA34856"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34" w:history="1">
                    <w:r w:rsidRPr="0012475C">
                      <w:rPr>
                        <w:rStyle w:val="Hyperlink"/>
                        <w:rFonts w:cs="Arial"/>
                      </w:rPr>
                      <w:t>TAFE Queensland (Eagle Farm)</w:t>
                    </w:r>
                  </w:hyperlink>
                </w:p>
                <w:p w14:paraId="251AF185"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35" w:history="1">
                    <w:r w:rsidRPr="0012475C">
                      <w:rPr>
                        <w:rStyle w:val="Hyperlink"/>
                        <w:rFonts w:cs="Arial"/>
                      </w:rPr>
                      <w:t>TAFE Queensland (Grovely)</w:t>
                    </w:r>
                  </w:hyperlink>
                </w:p>
                <w:p w14:paraId="15B052D6"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36" w:history="1">
                    <w:r w:rsidRPr="0012475C">
                      <w:rPr>
                        <w:rStyle w:val="Hyperlink"/>
                        <w:rFonts w:cs="Arial"/>
                      </w:rPr>
                      <w:t>TAFE Queensland (Gympie)</w:t>
                    </w:r>
                  </w:hyperlink>
                </w:p>
                <w:p w14:paraId="28669537"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37" w:history="1">
                    <w:r w:rsidRPr="0012475C">
                      <w:rPr>
                        <w:rStyle w:val="Hyperlink"/>
                        <w:rFonts w:cs="Arial"/>
                      </w:rPr>
                      <w:t>TAFE Queensland (Hervey Bay)</w:t>
                    </w:r>
                  </w:hyperlink>
                </w:p>
                <w:p w14:paraId="02771EAC"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38" w:history="1">
                    <w:r w:rsidRPr="0012475C">
                      <w:rPr>
                        <w:rStyle w:val="Hyperlink"/>
                        <w:rFonts w:cs="Arial"/>
                      </w:rPr>
                      <w:t>TAFE Queensland (Inala)</w:t>
                    </w:r>
                  </w:hyperlink>
                </w:p>
                <w:p w14:paraId="2EE06F19"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39" w:history="1">
                    <w:r w:rsidRPr="0012475C">
                      <w:rPr>
                        <w:rStyle w:val="Hyperlink"/>
                        <w:rFonts w:cs="Arial"/>
                      </w:rPr>
                      <w:t>TAFE Queensland (Ingham)</w:t>
                    </w:r>
                  </w:hyperlink>
                </w:p>
                <w:p w14:paraId="7312D7EA" w14:textId="77777777" w:rsidR="00A954F4" w:rsidRPr="00DB5D68" w:rsidRDefault="00A954F4" w:rsidP="008557F9">
                  <w:pPr>
                    <w:pStyle w:val="ListParagraph"/>
                    <w:numPr>
                      <w:ilvl w:val="0"/>
                      <w:numId w:val="17"/>
                    </w:numPr>
                    <w:spacing w:before="0" w:after="60" w:line="240" w:lineRule="auto"/>
                    <w:contextualSpacing w:val="0"/>
                    <w:rPr>
                      <w:color w:val="0563C1" w:themeColor="hyperlink"/>
                      <w:u w:val="single"/>
                    </w:rPr>
                  </w:pPr>
                  <w:hyperlink r:id="rId40" w:history="1">
                    <w:r w:rsidRPr="0012475C">
                      <w:rPr>
                        <w:rStyle w:val="Hyperlink"/>
                        <w:rFonts w:cs="Arial"/>
                      </w:rPr>
                      <w:t>TAFE Queensland (Innisfail)</w:t>
                    </w:r>
                  </w:hyperlink>
                </w:p>
              </w:tc>
              <w:tc>
                <w:tcPr>
                  <w:tcW w:w="4050" w:type="dxa"/>
                </w:tcPr>
                <w:p w14:paraId="34F227F1"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41" w:history="1">
                    <w:r w:rsidRPr="0012475C">
                      <w:rPr>
                        <w:rStyle w:val="Hyperlink"/>
                        <w:rFonts w:cs="Arial"/>
                      </w:rPr>
                      <w:t>TAFE Queensland (Ipswich)</w:t>
                    </w:r>
                  </w:hyperlink>
                </w:p>
                <w:p w14:paraId="48F30CCF"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42" w:history="1">
                    <w:r w:rsidRPr="0012475C">
                      <w:rPr>
                        <w:rStyle w:val="Hyperlink"/>
                        <w:rFonts w:cs="Arial"/>
                      </w:rPr>
                      <w:t>TAFE Queensland (Kingaroy)</w:t>
                    </w:r>
                  </w:hyperlink>
                </w:p>
                <w:p w14:paraId="2F3F4D3F"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43" w:history="1">
                    <w:r w:rsidRPr="0012475C">
                      <w:rPr>
                        <w:rStyle w:val="Hyperlink"/>
                        <w:rFonts w:cs="Arial"/>
                      </w:rPr>
                      <w:t>TAFE Queensland (Loganlea)</w:t>
                    </w:r>
                  </w:hyperlink>
                </w:p>
                <w:p w14:paraId="2A8340E1"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44" w:history="1">
                    <w:r w:rsidRPr="0012475C">
                      <w:rPr>
                        <w:rStyle w:val="Hyperlink"/>
                        <w:rFonts w:cs="Arial"/>
                      </w:rPr>
                      <w:t>TAFE Queensland (Maryborough)</w:t>
                    </w:r>
                  </w:hyperlink>
                </w:p>
                <w:p w14:paraId="085CCD29"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45" w:history="1">
                    <w:r w:rsidRPr="0012475C">
                      <w:rPr>
                        <w:rStyle w:val="Hyperlink"/>
                        <w:rFonts w:cs="Arial"/>
                      </w:rPr>
                      <w:t>TAFE Queensland (Mooloolaba)</w:t>
                    </w:r>
                  </w:hyperlink>
                </w:p>
                <w:p w14:paraId="6B375411"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46" w:history="1">
                    <w:r w:rsidRPr="0012475C">
                      <w:rPr>
                        <w:rStyle w:val="Hyperlink"/>
                        <w:rFonts w:cs="Arial"/>
                      </w:rPr>
                      <w:t>TAFE Queensland (Mount Isa)</w:t>
                    </w:r>
                  </w:hyperlink>
                </w:p>
                <w:p w14:paraId="44A0F687"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47" w:history="1">
                    <w:r w:rsidRPr="0012475C">
                      <w:rPr>
                        <w:rStyle w:val="Hyperlink"/>
                        <w:rFonts w:cs="Arial"/>
                      </w:rPr>
                      <w:t>TAFE Queensland (Mt Gravatt)</w:t>
                    </w:r>
                  </w:hyperlink>
                </w:p>
                <w:p w14:paraId="6E1E77AD"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48" w:history="1">
                    <w:r w:rsidRPr="0012475C">
                      <w:rPr>
                        <w:rStyle w:val="Hyperlink"/>
                        <w:rFonts w:cs="Arial"/>
                      </w:rPr>
                      <w:t>TAFE Queensland (Nambour)</w:t>
                    </w:r>
                  </w:hyperlink>
                </w:p>
                <w:p w14:paraId="21E21180"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49" w:history="1">
                    <w:r w:rsidRPr="0012475C">
                      <w:rPr>
                        <w:rStyle w:val="Hyperlink"/>
                        <w:rFonts w:cs="Arial"/>
                      </w:rPr>
                      <w:t>TAFE Queensland (Normanton)</w:t>
                    </w:r>
                  </w:hyperlink>
                </w:p>
                <w:p w14:paraId="78C61378"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50" w:history="1">
                    <w:r w:rsidRPr="0012475C">
                      <w:rPr>
                        <w:rStyle w:val="Hyperlink"/>
                        <w:rFonts w:cs="Arial"/>
                      </w:rPr>
                      <w:t xml:space="preserve">TAFE Queensland (Northern </w:t>
                    </w:r>
                    <w:r>
                      <w:rPr>
                        <w:rStyle w:val="Hyperlink"/>
                        <w:rFonts w:cs="Arial"/>
                      </w:rPr>
                      <w:t xml:space="preserve">              </w:t>
                    </w:r>
                    <w:r w:rsidRPr="0012475C">
                      <w:rPr>
                        <w:rStyle w:val="Hyperlink"/>
                        <w:rFonts w:cs="Arial"/>
                      </w:rPr>
                      <w:t>Peninsula Area)</w:t>
                    </w:r>
                  </w:hyperlink>
                </w:p>
                <w:p w14:paraId="61E5D6BB"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51" w:history="1">
                    <w:r w:rsidRPr="0012475C">
                      <w:rPr>
                        <w:rStyle w:val="Hyperlink"/>
                        <w:rFonts w:cs="Arial"/>
                      </w:rPr>
                      <w:t>TAFE Queensland (Nurunderi)</w:t>
                    </w:r>
                  </w:hyperlink>
                </w:p>
                <w:p w14:paraId="496BB2C1"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52" w:history="1">
                    <w:r w:rsidRPr="0012475C">
                      <w:rPr>
                        <w:rStyle w:val="Hyperlink"/>
                        <w:rFonts w:cs="Arial"/>
                      </w:rPr>
                      <w:t>TAFE Queensland (Palm Island)</w:t>
                    </w:r>
                  </w:hyperlink>
                </w:p>
                <w:p w14:paraId="43B56264" w14:textId="77777777" w:rsidR="00A954F4" w:rsidRPr="00740F74" w:rsidRDefault="00A954F4" w:rsidP="008557F9">
                  <w:pPr>
                    <w:pStyle w:val="ListParagraph"/>
                    <w:numPr>
                      <w:ilvl w:val="0"/>
                      <w:numId w:val="17"/>
                    </w:numPr>
                    <w:spacing w:before="0" w:after="60" w:line="240" w:lineRule="auto"/>
                    <w:contextualSpacing w:val="0"/>
                    <w:rPr>
                      <w:rStyle w:val="Hyperlink"/>
                    </w:rPr>
                  </w:pPr>
                  <w:hyperlink r:id="rId53" w:history="1">
                    <w:r w:rsidRPr="0012475C">
                      <w:rPr>
                        <w:rStyle w:val="Hyperlink"/>
                        <w:rFonts w:cs="Arial"/>
                      </w:rPr>
                      <w:t>TAFE Queensland (Redcliffe)</w:t>
                    </w:r>
                  </w:hyperlink>
                </w:p>
                <w:p w14:paraId="208C6CB9"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54" w:history="1">
                    <w:r w:rsidRPr="00740F74">
                      <w:rPr>
                        <w:rStyle w:val="Hyperlink"/>
                        <w:rFonts w:cs="Arial"/>
                      </w:rPr>
                      <w:t>TAFE Queensland (Robina)</w:t>
                    </w:r>
                  </w:hyperlink>
                </w:p>
                <w:p w14:paraId="4633B93E"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55" w:history="1">
                    <w:r w:rsidRPr="0012475C">
                      <w:rPr>
                        <w:rStyle w:val="Hyperlink"/>
                        <w:rFonts w:cs="Arial"/>
                      </w:rPr>
                      <w:t>TAFE Queensland (Roma)</w:t>
                    </w:r>
                  </w:hyperlink>
                </w:p>
                <w:p w14:paraId="495656AA"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56" w:history="1">
                    <w:r w:rsidRPr="0012475C">
                      <w:rPr>
                        <w:rStyle w:val="Hyperlink"/>
                        <w:rFonts w:cs="Arial"/>
                      </w:rPr>
                      <w:t>TAFE Queensland (South Bank)</w:t>
                    </w:r>
                  </w:hyperlink>
                </w:p>
                <w:p w14:paraId="10479B1E"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57" w:history="1">
                    <w:r w:rsidRPr="0012475C">
                      <w:rPr>
                        <w:rStyle w:val="Hyperlink"/>
                        <w:rFonts w:cs="Arial"/>
                      </w:rPr>
                      <w:t>TAFE Queensland (Southport)</w:t>
                    </w:r>
                  </w:hyperlink>
                </w:p>
                <w:p w14:paraId="26167BD5"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58" w:history="1">
                    <w:r w:rsidRPr="0012475C">
                      <w:rPr>
                        <w:rStyle w:val="Hyperlink"/>
                        <w:rFonts w:cs="Arial"/>
                      </w:rPr>
                      <w:t>TAFE Queensland (Springfield)</w:t>
                    </w:r>
                  </w:hyperlink>
                </w:p>
                <w:p w14:paraId="47995B1E"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59" w:history="1">
                    <w:r w:rsidRPr="0012475C">
                      <w:rPr>
                        <w:rStyle w:val="Hyperlink"/>
                        <w:rFonts w:cs="Arial"/>
                      </w:rPr>
                      <w:t>TAFE Queensland (Thursday Island)</w:t>
                    </w:r>
                  </w:hyperlink>
                </w:p>
                <w:p w14:paraId="61496557"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60" w:history="1">
                    <w:r w:rsidRPr="0012475C">
                      <w:rPr>
                        <w:rStyle w:val="Hyperlink"/>
                        <w:rFonts w:cs="Arial"/>
                      </w:rPr>
                      <w:t>TAFE Queensland (Toowoomba)</w:t>
                    </w:r>
                  </w:hyperlink>
                </w:p>
                <w:p w14:paraId="57C19378"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61" w:history="1">
                    <w:r w:rsidRPr="0012475C">
                      <w:rPr>
                        <w:rStyle w:val="Hyperlink"/>
                        <w:rFonts w:cs="Arial"/>
                      </w:rPr>
                      <w:t>TAFE Queensland (Townsville Trade Training Centre)</w:t>
                    </w:r>
                  </w:hyperlink>
                </w:p>
                <w:p w14:paraId="38434CC5"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62" w:history="1">
                    <w:r w:rsidRPr="0012475C">
                      <w:rPr>
                        <w:rStyle w:val="Hyperlink"/>
                        <w:rFonts w:cs="Arial"/>
                      </w:rPr>
                      <w:t>TAFE Queensland (Townsville, Pimlico)</w:t>
                    </w:r>
                  </w:hyperlink>
                </w:p>
                <w:p w14:paraId="08E4E3CF" w14:textId="77777777" w:rsidR="00A954F4" w:rsidRPr="00DB5D68" w:rsidRDefault="00A954F4" w:rsidP="008557F9">
                  <w:pPr>
                    <w:pStyle w:val="ListParagraph"/>
                    <w:numPr>
                      <w:ilvl w:val="0"/>
                      <w:numId w:val="17"/>
                    </w:numPr>
                    <w:spacing w:before="0" w:after="60" w:line="240" w:lineRule="auto"/>
                    <w:contextualSpacing w:val="0"/>
                    <w:rPr>
                      <w:rStyle w:val="Hyperlink"/>
                    </w:rPr>
                  </w:pPr>
                  <w:hyperlink r:id="rId63" w:history="1">
                    <w:r w:rsidRPr="0012475C">
                      <w:rPr>
                        <w:rStyle w:val="Hyperlink"/>
                        <w:rFonts w:cs="Arial"/>
                      </w:rPr>
                      <w:t>TAFE Queensland (Warwick)</w:t>
                    </w:r>
                  </w:hyperlink>
                </w:p>
                <w:p w14:paraId="50041F31" w14:textId="77777777" w:rsidR="00A954F4" w:rsidRPr="006C749E" w:rsidRDefault="00A954F4" w:rsidP="008557F9">
                  <w:pPr>
                    <w:pStyle w:val="ListParagraph"/>
                    <w:numPr>
                      <w:ilvl w:val="0"/>
                      <w:numId w:val="17"/>
                    </w:numPr>
                    <w:spacing w:before="0" w:after="60" w:line="240" w:lineRule="auto"/>
                    <w:contextualSpacing w:val="0"/>
                    <w:rPr>
                      <w:color w:val="0563C1" w:themeColor="hyperlink"/>
                      <w:u w:val="single"/>
                    </w:rPr>
                  </w:pPr>
                  <w:hyperlink r:id="rId64" w:history="1">
                    <w:r w:rsidRPr="0012475C">
                      <w:rPr>
                        <w:rStyle w:val="Hyperlink"/>
                        <w:rFonts w:cs="Arial"/>
                      </w:rPr>
                      <w:t>TAFE Queensland (Whitsundays)</w:t>
                    </w:r>
                  </w:hyperlink>
                </w:p>
              </w:tc>
            </w:tr>
          </w:tbl>
          <w:p w14:paraId="6EE0B4C2" w14:textId="77777777" w:rsidR="00A954F4" w:rsidRDefault="00A954F4" w:rsidP="008557F9">
            <w:pPr>
              <w:spacing w:before="100" w:after="100" w:line="240" w:lineRule="auto"/>
              <w:jc w:val="both"/>
              <w:rPr>
                <w:rFonts w:cs="Arial"/>
              </w:rPr>
            </w:pPr>
          </w:p>
        </w:tc>
      </w:tr>
    </w:tbl>
    <w:p w14:paraId="58F2F360" w14:textId="77777777" w:rsidR="00564CC9" w:rsidRDefault="00564CC9">
      <w:r>
        <w:br w:type="page"/>
      </w:r>
    </w:p>
    <w:p w14:paraId="464948A2" w14:textId="4FB7837A" w:rsidR="002A2985" w:rsidRPr="002A2985" w:rsidRDefault="002A2985" w:rsidP="002A2985">
      <w:pPr>
        <w:spacing w:before="0" w:line="240" w:lineRule="auto"/>
        <w:jc w:val="center"/>
        <w:rPr>
          <w:rFonts w:cs="Arial"/>
          <w:b/>
          <w:sz w:val="2"/>
          <w:szCs w:val="2"/>
        </w:rPr>
      </w:pPr>
    </w:p>
    <w:p w14:paraId="047441CD" w14:textId="648D2315" w:rsidR="001607F9" w:rsidRPr="000278CC" w:rsidRDefault="001607F9" w:rsidP="001607F9">
      <w:pPr>
        <w:spacing w:after="120" w:line="240" w:lineRule="auto"/>
        <w:jc w:val="center"/>
        <w:rPr>
          <w:rFonts w:cs="Arial"/>
          <w:b/>
        </w:rPr>
      </w:pPr>
      <w:r>
        <w:rPr>
          <w:rFonts w:cs="Arial"/>
          <w:b/>
        </w:rPr>
        <w:t xml:space="preserve">TAFE </w:t>
      </w:r>
      <w:r w:rsidR="00A139A9">
        <w:rPr>
          <w:rFonts w:cs="Arial"/>
          <w:b/>
        </w:rPr>
        <w:t>QUEENSLAND</w:t>
      </w:r>
    </w:p>
    <w:p w14:paraId="7B0D0BDE" w14:textId="2F4E0C6D" w:rsidR="001607F9" w:rsidRDefault="001607F9" w:rsidP="001607F9">
      <w:pPr>
        <w:spacing w:after="120" w:line="240" w:lineRule="auto"/>
        <w:jc w:val="center"/>
        <w:rPr>
          <w:rFonts w:cs="Arial"/>
          <w:b/>
        </w:rPr>
      </w:pPr>
      <w:r w:rsidRPr="000278CC">
        <w:rPr>
          <w:rFonts w:cs="Arial"/>
          <w:b/>
        </w:rPr>
        <w:t xml:space="preserve">Terms and Conditions of Entry for the </w:t>
      </w:r>
      <w:r w:rsidR="00AB4AAC" w:rsidRPr="51937F09">
        <w:rPr>
          <w:rFonts w:cs="Arial"/>
          <w:b/>
          <w:bCs/>
        </w:rPr>
        <w:t>‘</w:t>
      </w:r>
      <w:r w:rsidR="001646A0" w:rsidRPr="51937F09">
        <w:rPr>
          <w:rFonts w:cs="Arial"/>
          <w:b/>
          <w:bCs/>
        </w:rPr>
        <w:t>TAFE Queensland NRL</w:t>
      </w:r>
      <w:r w:rsidR="001646A0">
        <w:rPr>
          <w:rFonts w:cs="Arial"/>
          <w:b/>
          <w:bCs/>
        </w:rPr>
        <w:t>W</w:t>
      </w:r>
      <w:r w:rsidR="001646A0" w:rsidRPr="51937F09">
        <w:rPr>
          <w:rFonts w:cs="Arial"/>
          <w:b/>
          <w:bCs/>
        </w:rPr>
        <w:t xml:space="preserve"> Tickets 202</w:t>
      </w:r>
      <w:r w:rsidR="001646A0">
        <w:rPr>
          <w:rFonts w:cs="Arial"/>
          <w:b/>
          <w:bCs/>
        </w:rPr>
        <w:t>6</w:t>
      </w:r>
      <w:r w:rsidR="001646A0" w:rsidRPr="51937F09">
        <w:rPr>
          <w:rFonts w:cs="Arial"/>
          <w:b/>
          <w:bCs/>
        </w:rPr>
        <w:t xml:space="preserve"> Season Giveaway – Broncos Round </w:t>
      </w:r>
      <w:r w:rsidR="00883E67">
        <w:rPr>
          <w:rFonts w:cs="Arial"/>
          <w:b/>
          <w:bCs/>
        </w:rPr>
        <w:t>11</w:t>
      </w:r>
      <w:r w:rsidR="00AB4AAC" w:rsidRPr="51937F09">
        <w:rPr>
          <w:rFonts w:cs="Arial"/>
          <w:b/>
          <w:bCs/>
        </w:rPr>
        <w:t>’ Promotion</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802999" w14:paraId="7AC3F743" w14:textId="77777777" w:rsidTr="00B60AAF">
        <w:tc>
          <w:tcPr>
            <w:tcW w:w="10206" w:type="dxa"/>
          </w:tcPr>
          <w:p w14:paraId="06FF94F3" w14:textId="77777777" w:rsidR="00F63176" w:rsidRPr="000278CC" w:rsidRDefault="00F63176" w:rsidP="005741A3">
            <w:pPr>
              <w:spacing w:before="0" w:after="120" w:line="240" w:lineRule="auto"/>
              <w:jc w:val="both"/>
              <w:rPr>
                <w:rFonts w:cs="Arial"/>
                <w:b/>
              </w:rPr>
            </w:pPr>
            <w:r w:rsidRPr="000278CC">
              <w:rPr>
                <w:rFonts w:cs="Arial"/>
                <w:b/>
              </w:rPr>
              <w:t>First up</w:t>
            </w:r>
          </w:p>
          <w:p w14:paraId="1601D146" w14:textId="77777777" w:rsidR="00F63176" w:rsidRPr="000278CC" w:rsidRDefault="00F63176" w:rsidP="007E71EC">
            <w:pPr>
              <w:pStyle w:val="Level1"/>
              <w:pBdr>
                <w:bottom w:val="none" w:sz="0" w:space="0" w:color="auto"/>
              </w:pBdr>
              <w:spacing w:after="120" w:line="240" w:lineRule="auto"/>
              <w:jc w:val="both"/>
              <w:rPr>
                <w:b w:val="0"/>
              </w:rPr>
            </w:pPr>
            <w:r w:rsidRPr="000278CC">
              <w:rPr>
                <w:b w:val="0"/>
              </w:rPr>
              <w:t>These terms</w:t>
            </w:r>
            <w:r>
              <w:rPr>
                <w:b w:val="0"/>
              </w:rPr>
              <w:t xml:space="preserve"> and </w:t>
            </w:r>
            <w:r w:rsidRPr="000278CC">
              <w:rPr>
                <w:b w:val="0"/>
              </w:rPr>
              <w:t>the Schedule</w:t>
            </w:r>
            <w:r>
              <w:rPr>
                <w:b w:val="0"/>
              </w:rPr>
              <w:t xml:space="preserve"> form the Conditions of Entry for this Promotion, and </w:t>
            </w:r>
            <w:r w:rsidRPr="000278CC">
              <w:rPr>
                <w:b w:val="0"/>
              </w:rPr>
              <w:t xml:space="preserve">set out all </w:t>
            </w:r>
            <w:r>
              <w:rPr>
                <w:b w:val="0"/>
              </w:rPr>
              <w:t xml:space="preserve">of </w:t>
            </w:r>
            <w:r w:rsidRPr="000278CC">
              <w:rPr>
                <w:b w:val="0"/>
              </w:rPr>
              <w:t xml:space="preserve">the information </w:t>
            </w:r>
            <w:r>
              <w:rPr>
                <w:b w:val="0"/>
              </w:rPr>
              <w:t>you need to know regarding this</w:t>
            </w:r>
            <w:r w:rsidRPr="000278CC">
              <w:rPr>
                <w:b w:val="0"/>
              </w:rPr>
              <w:t xml:space="preserve"> Promotion.  </w:t>
            </w:r>
            <w:r>
              <w:rPr>
                <w:b w:val="0"/>
              </w:rPr>
              <w:t xml:space="preserve">Capitalised terms have the meaning given in the Schedule, unless otherwise stated.  </w:t>
            </w:r>
            <w:r w:rsidRPr="000278CC">
              <w:rPr>
                <w:b w:val="0"/>
              </w:rPr>
              <w:t xml:space="preserve">If there’s any inconsistency between these terms and the Schedule, then what’s in the Schedule is correct.  By submitting your entry, you agree that these </w:t>
            </w:r>
            <w:r>
              <w:rPr>
                <w:b w:val="0"/>
              </w:rPr>
              <w:t xml:space="preserve">Conditions of Entry </w:t>
            </w:r>
            <w:r w:rsidRPr="000278CC">
              <w:rPr>
                <w:b w:val="0"/>
              </w:rPr>
              <w:t xml:space="preserve">apply to your entry.  </w:t>
            </w:r>
          </w:p>
          <w:p w14:paraId="5EC6173C" w14:textId="615B95BF" w:rsidR="00F63176" w:rsidRPr="000278CC" w:rsidRDefault="00F63176" w:rsidP="007E71EC">
            <w:pPr>
              <w:pStyle w:val="Level1"/>
              <w:pBdr>
                <w:bottom w:val="none" w:sz="0" w:space="0" w:color="auto"/>
              </w:pBdr>
              <w:spacing w:after="120" w:line="240" w:lineRule="auto"/>
              <w:jc w:val="both"/>
              <w:rPr>
                <w:b w:val="0"/>
              </w:rPr>
            </w:pPr>
            <w:r w:rsidRPr="000278CC">
              <w:rPr>
                <w:b w:val="0"/>
              </w:rPr>
              <w:t xml:space="preserve">The promoter is </w:t>
            </w:r>
            <w:r w:rsidRPr="00E22AEF">
              <w:rPr>
                <w:b w:val="0"/>
              </w:rPr>
              <w:t xml:space="preserve">TAFE Queensland (ABN 72 898 805 093) of </w:t>
            </w:r>
            <w:r w:rsidR="001D2230">
              <w:rPr>
                <w:b w:val="0"/>
              </w:rPr>
              <w:t xml:space="preserve">1030 Cavendish Road, </w:t>
            </w:r>
            <w:r w:rsidR="00625DFA">
              <w:rPr>
                <w:b w:val="0"/>
              </w:rPr>
              <w:t>Mt</w:t>
            </w:r>
            <w:r w:rsidR="001D2230">
              <w:rPr>
                <w:b w:val="0"/>
              </w:rPr>
              <w:t xml:space="preserve"> Gravatt, Queensland 4122</w:t>
            </w:r>
            <w:r w:rsidRPr="000278CC">
              <w:rPr>
                <w:b w:val="0"/>
              </w:rPr>
              <w:t xml:space="preserve"> (</w:t>
            </w:r>
            <w:r>
              <w:rPr>
                <w:b w:val="0"/>
              </w:rPr>
              <w:t>‘</w:t>
            </w:r>
            <w:r w:rsidRPr="000278CC">
              <w:rPr>
                <w:i/>
              </w:rPr>
              <w:t>Promoter</w:t>
            </w:r>
            <w:r w:rsidRPr="001D2230">
              <w:rPr>
                <w:b w:val="0"/>
                <w:i/>
              </w:rPr>
              <w:t>’, ‘</w:t>
            </w:r>
            <w:r w:rsidRPr="000278CC">
              <w:rPr>
                <w:i/>
              </w:rPr>
              <w:t>we</w:t>
            </w:r>
            <w:r w:rsidRPr="001D2230">
              <w:rPr>
                <w:b w:val="0"/>
                <w:i/>
              </w:rPr>
              <w:t>’, ‘</w:t>
            </w:r>
            <w:r w:rsidRPr="000278CC">
              <w:rPr>
                <w:i/>
              </w:rPr>
              <w:t>us</w:t>
            </w:r>
            <w:r w:rsidRPr="001D2230">
              <w:rPr>
                <w:b w:val="0"/>
                <w:i/>
              </w:rPr>
              <w:t>’</w:t>
            </w:r>
            <w:r w:rsidRPr="000278CC">
              <w:rPr>
                <w:b w:val="0"/>
              </w:rPr>
              <w:t>).</w:t>
            </w:r>
          </w:p>
          <w:p w14:paraId="70764A76" w14:textId="1277D47D" w:rsidR="00F63176" w:rsidRPr="00F8006F" w:rsidRDefault="00F63176" w:rsidP="007E71EC">
            <w:pPr>
              <w:pStyle w:val="Level1"/>
              <w:pBdr>
                <w:bottom w:val="none" w:sz="0" w:space="0" w:color="auto"/>
              </w:pBdr>
              <w:spacing w:after="120" w:line="240" w:lineRule="auto"/>
              <w:jc w:val="both"/>
              <w:rPr>
                <w:b w:val="0"/>
              </w:rPr>
            </w:pPr>
            <w:r w:rsidRPr="00F8006F">
              <w:rPr>
                <w:b w:val="0"/>
              </w:rPr>
              <w:t xml:space="preserve">Any updates to these </w:t>
            </w:r>
            <w:r>
              <w:rPr>
                <w:b w:val="0"/>
              </w:rPr>
              <w:t xml:space="preserve">Conditions of Entry </w:t>
            </w:r>
            <w:r w:rsidRPr="00F8006F">
              <w:rPr>
                <w:b w:val="0"/>
              </w:rPr>
              <w:t>will be published on our website</w:t>
            </w:r>
            <w:r w:rsidR="00AD15D8">
              <w:rPr>
                <w:b w:val="0"/>
              </w:rPr>
              <w:t xml:space="preserve"> </w:t>
            </w:r>
            <w:hyperlink r:id="rId65" w:history="1">
              <w:r w:rsidR="00D55EB0" w:rsidRPr="00C41FA5">
                <w:rPr>
                  <w:rStyle w:val="Hyperlink"/>
                  <w:b w:val="0"/>
                </w:rPr>
                <w:t>tafeqld.edu.au/about/policy-and-governance/competitions</w:t>
              </w:r>
            </w:hyperlink>
            <w:r w:rsidRPr="007E3B31">
              <w:rPr>
                <w:b w:val="0"/>
              </w:rPr>
              <w:t>,</w:t>
            </w:r>
            <w:r w:rsidRPr="00005E4D">
              <w:rPr>
                <w:b w:val="0"/>
              </w:rPr>
              <w:t xml:space="preserve"> so it’s important</w:t>
            </w:r>
            <w:r w:rsidRPr="00F8006F">
              <w:rPr>
                <w:b w:val="0"/>
              </w:rPr>
              <w:t xml:space="preserve"> to check these </w:t>
            </w:r>
            <w:r>
              <w:rPr>
                <w:b w:val="0"/>
              </w:rPr>
              <w:t xml:space="preserve">Conditions of Entry </w:t>
            </w:r>
            <w:r w:rsidRPr="00F8006F">
              <w:rPr>
                <w:b w:val="0"/>
              </w:rPr>
              <w:t xml:space="preserve">regularly.  </w:t>
            </w:r>
          </w:p>
          <w:p w14:paraId="05137FC4" w14:textId="77777777" w:rsidR="00F63176" w:rsidRPr="000278CC" w:rsidRDefault="00F63176" w:rsidP="007E71EC">
            <w:pPr>
              <w:spacing w:after="120" w:line="240" w:lineRule="auto"/>
              <w:jc w:val="both"/>
              <w:rPr>
                <w:rFonts w:cs="Arial"/>
                <w:b/>
              </w:rPr>
            </w:pPr>
            <w:r w:rsidRPr="000278CC">
              <w:rPr>
                <w:rFonts w:cs="Arial"/>
                <w:b/>
              </w:rPr>
              <w:t>Who can enter … and who can’t</w:t>
            </w:r>
          </w:p>
          <w:p w14:paraId="58192F16" w14:textId="5ADC6D92" w:rsidR="00F63176" w:rsidRPr="003334DD" w:rsidRDefault="00F63176" w:rsidP="007E71EC">
            <w:pPr>
              <w:pStyle w:val="Level1"/>
              <w:pBdr>
                <w:bottom w:val="none" w:sz="0" w:space="0" w:color="auto"/>
              </w:pBdr>
              <w:spacing w:after="120" w:line="240" w:lineRule="auto"/>
              <w:jc w:val="both"/>
              <w:rPr>
                <w:b w:val="0"/>
              </w:rPr>
            </w:pPr>
            <w:r w:rsidRPr="003334DD">
              <w:rPr>
                <w:b w:val="0"/>
              </w:rPr>
              <w:t>The eligibility requirements for this Promotion are set out in the Entry Restrictions.  Directors, managers, employees, officers, agents and contractors of the Promoter, and their immediate families (i</w:t>
            </w:r>
            <w:r w:rsidR="004E580E">
              <w:rPr>
                <w:b w:val="0"/>
              </w:rPr>
              <w:t>.</w:t>
            </w:r>
            <w:r w:rsidRPr="003334DD">
              <w:rPr>
                <w:b w:val="0"/>
              </w:rPr>
              <w:t>e</w:t>
            </w:r>
            <w:r w:rsidR="004E580E">
              <w:rPr>
                <w:b w:val="0"/>
              </w:rPr>
              <w:t>.</w:t>
            </w:r>
            <w:r w:rsidRPr="003334DD">
              <w:rPr>
                <w:b w:val="0"/>
              </w:rPr>
              <w:t xml:space="preserve"> spouse, partner, parent, </w:t>
            </w:r>
            <w:r>
              <w:rPr>
                <w:b w:val="0"/>
              </w:rPr>
              <w:t xml:space="preserve">grandparent, </w:t>
            </w:r>
            <w:r w:rsidRPr="003334DD">
              <w:rPr>
                <w:b w:val="0"/>
              </w:rPr>
              <w:t>natural or adopted child, and sibling (whether natural or adopted by a parent)) are ineligible to enter.</w:t>
            </w:r>
          </w:p>
          <w:p w14:paraId="59303143" w14:textId="77777777" w:rsidR="00F63176" w:rsidRPr="000278CC" w:rsidRDefault="00F63176" w:rsidP="007E71EC">
            <w:pPr>
              <w:spacing w:after="120" w:line="240" w:lineRule="auto"/>
              <w:jc w:val="both"/>
              <w:rPr>
                <w:rFonts w:cs="Arial"/>
                <w:b/>
              </w:rPr>
            </w:pPr>
            <w:r w:rsidRPr="000278CC">
              <w:rPr>
                <w:rFonts w:cs="Arial"/>
                <w:b/>
              </w:rPr>
              <w:t>How to enter</w:t>
            </w:r>
          </w:p>
          <w:p w14:paraId="28DEC21D" w14:textId="77777777" w:rsidR="00F63176" w:rsidRDefault="00F63176" w:rsidP="007E71EC">
            <w:pPr>
              <w:pStyle w:val="Level1"/>
              <w:pBdr>
                <w:bottom w:val="none" w:sz="0" w:space="0" w:color="auto"/>
              </w:pBdr>
              <w:spacing w:after="120" w:line="240" w:lineRule="auto"/>
              <w:jc w:val="both"/>
              <w:rPr>
                <w:b w:val="0"/>
              </w:rPr>
            </w:pPr>
            <w:r>
              <w:rPr>
                <w:b w:val="0"/>
              </w:rPr>
              <w:t xml:space="preserve">To enter, you must follow the Entry Procedure.  </w:t>
            </w:r>
          </w:p>
          <w:p w14:paraId="04C9A629" w14:textId="77777777" w:rsidR="00F63176" w:rsidRPr="008424D4" w:rsidRDefault="00F63176" w:rsidP="007E71EC">
            <w:pPr>
              <w:pStyle w:val="Level1"/>
              <w:pBdr>
                <w:bottom w:val="none" w:sz="0" w:space="0" w:color="auto"/>
              </w:pBdr>
              <w:spacing w:after="120" w:line="240" w:lineRule="auto"/>
              <w:jc w:val="both"/>
              <w:rPr>
                <w:b w:val="0"/>
              </w:rPr>
            </w:pPr>
            <w:r w:rsidRPr="008424D4">
              <w:rPr>
                <w:b w:val="0"/>
              </w:rPr>
              <w:t xml:space="preserve">We will not accept entries which are </w:t>
            </w:r>
            <w:r>
              <w:rPr>
                <w:b w:val="0"/>
              </w:rPr>
              <w:t xml:space="preserve">incomplete, illegible, or which are </w:t>
            </w:r>
            <w:r w:rsidRPr="008424D4">
              <w:rPr>
                <w:b w:val="0"/>
              </w:rPr>
              <w:t xml:space="preserve">generated by computers or other automated means.  </w:t>
            </w:r>
          </w:p>
          <w:p w14:paraId="46F81B48" w14:textId="77777777" w:rsidR="00F63176" w:rsidRPr="00D746FB" w:rsidRDefault="00F63176" w:rsidP="007E71EC">
            <w:pPr>
              <w:pStyle w:val="Level1"/>
              <w:pBdr>
                <w:bottom w:val="none" w:sz="0" w:space="0" w:color="auto"/>
              </w:pBdr>
              <w:spacing w:after="120" w:line="240" w:lineRule="auto"/>
              <w:jc w:val="both"/>
              <w:rPr>
                <w:b w:val="0"/>
              </w:rPr>
            </w:pPr>
            <w:r w:rsidRPr="00D746FB">
              <w:rPr>
                <w:b w:val="0"/>
              </w:rPr>
              <w:t xml:space="preserve">We reserve the right to disqualify </w:t>
            </w:r>
            <w:r>
              <w:rPr>
                <w:b w:val="0"/>
              </w:rPr>
              <w:t>your entry</w:t>
            </w:r>
            <w:r w:rsidRPr="00D746FB">
              <w:rPr>
                <w:b w:val="0"/>
              </w:rPr>
              <w:t xml:space="preserve"> in the event of non-compliance with these </w:t>
            </w:r>
            <w:r>
              <w:rPr>
                <w:b w:val="0"/>
              </w:rPr>
              <w:t xml:space="preserve">Conditions of Entry </w:t>
            </w:r>
            <w:r w:rsidRPr="00D746FB">
              <w:rPr>
                <w:b w:val="0"/>
              </w:rPr>
              <w:t xml:space="preserve">or if, in our reasonable opinion, </w:t>
            </w:r>
            <w:r>
              <w:rPr>
                <w:b w:val="0"/>
              </w:rPr>
              <w:t>you tamper or interfere with an</w:t>
            </w:r>
            <w:r w:rsidRPr="00D746FB">
              <w:rPr>
                <w:b w:val="0"/>
              </w:rPr>
              <w:t xml:space="preserve"> entry mechanism in any way.</w:t>
            </w:r>
          </w:p>
          <w:p w14:paraId="373B6F53" w14:textId="2E84C9DE" w:rsidR="00F63176" w:rsidRDefault="00F63176" w:rsidP="007E71EC">
            <w:pPr>
              <w:pStyle w:val="Level1"/>
              <w:pBdr>
                <w:bottom w:val="none" w:sz="0" w:space="0" w:color="auto"/>
              </w:pBdr>
              <w:spacing w:after="120" w:line="240" w:lineRule="auto"/>
              <w:jc w:val="both"/>
              <w:rPr>
                <w:b w:val="0"/>
              </w:rPr>
            </w:pPr>
            <w:r w:rsidRPr="000278CC">
              <w:rPr>
                <w:b w:val="0"/>
              </w:rPr>
              <w:t xml:space="preserve">If the </w:t>
            </w:r>
            <w:r>
              <w:rPr>
                <w:b w:val="0"/>
              </w:rPr>
              <w:t>P</w:t>
            </w:r>
            <w:r w:rsidRPr="000278CC">
              <w:rPr>
                <w:b w:val="0"/>
              </w:rPr>
              <w:t xml:space="preserve">romotion cannot run for reasons beyond our control (for example, infection by computer virus, mobile network failure, bugs, tampering, unauthorised intervention, fraud, or technical failures), we reserve the right to cancel, suspend, modify or terminate the </w:t>
            </w:r>
            <w:r>
              <w:rPr>
                <w:b w:val="0"/>
              </w:rPr>
              <w:t>Promotion</w:t>
            </w:r>
            <w:r w:rsidRPr="000278CC">
              <w:rPr>
                <w:b w:val="0"/>
              </w:rPr>
              <w:t>.  If that happens, we’ll select a winner from eligible entries received at the time.</w:t>
            </w:r>
          </w:p>
          <w:p w14:paraId="7E2A98A4" w14:textId="54B4155B" w:rsidR="00F63176" w:rsidRPr="000278CC" w:rsidRDefault="00F63176" w:rsidP="007E71EC">
            <w:pPr>
              <w:pStyle w:val="Level1"/>
              <w:pBdr>
                <w:bottom w:val="none" w:sz="0" w:space="0" w:color="auto"/>
              </w:pBdr>
              <w:spacing w:after="120" w:line="240" w:lineRule="auto"/>
              <w:jc w:val="both"/>
              <w:rPr>
                <w:b w:val="0"/>
              </w:rPr>
            </w:pPr>
            <w:r>
              <w:rPr>
                <w:b w:val="0"/>
              </w:rPr>
              <w:t xml:space="preserve">All </w:t>
            </w:r>
            <w:r w:rsidRPr="000278CC">
              <w:rPr>
                <w:b w:val="0"/>
              </w:rPr>
              <w:t>decision</w:t>
            </w:r>
            <w:r>
              <w:rPr>
                <w:b w:val="0"/>
              </w:rPr>
              <w:t>s</w:t>
            </w:r>
            <w:r w:rsidRPr="000278CC">
              <w:rPr>
                <w:b w:val="0"/>
              </w:rPr>
              <w:t xml:space="preserve"> </w:t>
            </w:r>
            <w:r>
              <w:rPr>
                <w:b w:val="0"/>
              </w:rPr>
              <w:t xml:space="preserve">made by us regarding </w:t>
            </w:r>
            <w:r w:rsidRPr="000278CC">
              <w:rPr>
                <w:b w:val="0"/>
              </w:rPr>
              <w:t xml:space="preserve">any aspect of the </w:t>
            </w:r>
            <w:r>
              <w:rPr>
                <w:b w:val="0"/>
              </w:rPr>
              <w:t xml:space="preserve">Promotion are </w:t>
            </w:r>
            <w:r w:rsidRPr="000278CC">
              <w:rPr>
                <w:b w:val="0"/>
              </w:rPr>
              <w:t xml:space="preserve">final </w:t>
            </w:r>
            <w:r>
              <w:rPr>
                <w:b w:val="0"/>
              </w:rPr>
              <w:t xml:space="preserve">and no </w:t>
            </w:r>
            <w:r w:rsidRPr="000278CC">
              <w:rPr>
                <w:b w:val="0"/>
              </w:rPr>
              <w:t xml:space="preserve">correspondence will be entered into.  </w:t>
            </w:r>
          </w:p>
          <w:p w14:paraId="432ED572" w14:textId="77777777" w:rsidR="00F63176" w:rsidRPr="000278CC" w:rsidRDefault="00F63176" w:rsidP="007E71EC">
            <w:pPr>
              <w:spacing w:after="120" w:line="240" w:lineRule="auto"/>
              <w:jc w:val="both"/>
              <w:rPr>
                <w:rFonts w:cs="Arial"/>
                <w:b/>
              </w:rPr>
            </w:pPr>
            <w:r w:rsidRPr="000278CC">
              <w:rPr>
                <w:rFonts w:cs="Arial"/>
                <w:b/>
              </w:rPr>
              <w:t>Prizes</w:t>
            </w:r>
          </w:p>
          <w:p w14:paraId="76BF58A4" w14:textId="77777777" w:rsidR="00F63176" w:rsidRPr="00DD7D6E" w:rsidRDefault="00F63176" w:rsidP="007E71EC">
            <w:pPr>
              <w:pStyle w:val="Level1"/>
              <w:pBdr>
                <w:bottom w:val="none" w:sz="0" w:space="0" w:color="auto"/>
              </w:pBdr>
              <w:spacing w:after="120" w:line="240" w:lineRule="auto"/>
              <w:jc w:val="both"/>
              <w:rPr>
                <w:b w:val="0"/>
              </w:rPr>
            </w:pPr>
            <w:r w:rsidRPr="00DD7D6E">
              <w:rPr>
                <w:b w:val="0"/>
              </w:rPr>
              <w:t xml:space="preserve">The prize(s) are set out in the Prize Details and are subject to any restrictions specified in the </w:t>
            </w:r>
            <w:r>
              <w:rPr>
                <w:b w:val="0"/>
              </w:rPr>
              <w:t xml:space="preserve">Prize Restrictions/Exclusions.  </w:t>
            </w:r>
            <w:r w:rsidRPr="00DD7D6E">
              <w:rPr>
                <w:b w:val="0"/>
              </w:rPr>
              <w:t>Prize values are accurate as at the comme</w:t>
            </w:r>
            <w:r>
              <w:rPr>
                <w:b w:val="0"/>
              </w:rPr>
              <w:t xml:space="preserve">ncement date of the Promotion.  </w:t>
            </w:r>
            <w:r w:rsidRPr="00DD7D6E">
              <w:rPr>
                <w:b w:val="0"/>
              </w:rPr>
              <w:t>Any variation after that date is beyond our control.  All costs, fees, charges or expenses associated with the prize(s), which are not specified in the Schedule, are the responsibility of the winner(s).</w:t>
            </w:r>
          </w:p>
          <w:p w14:paraId="25B890CD" w14:textId="1BA41AAE" w:rsidR="00F63176" w:rsidRPr="008F0002" w:rsidRDefault="00F63176" w:rsidP="007E71EC">
            <w:pPr>
              <w:pStyle w:val="Level1"/>
              <w:pBdr>
                <w:bottom w:val="none" w:sz="0" w:space="0" w:color="auto"/>
              </w:pBdr>
              <w:spacing w:after="120" w:line="240" w:lineRule="auto"/>
              <w:jc w:val="both"/>
              <w:rPr>
                <w:b w:val="0"/>
              </w:rPr>
            </w:pPr>
            <w:r w:rsidRPr="008F0002">
              <w:rPr>
                <w:b w:val="0"/>
              </w:rPr>
              <w:t>Prize</w:t>
            </w:r>
            <w:r>
              <w:rPr>
                <w:b w:val="0"/>
              </w:rPr>
              <w:t xml:space="preserve">s are </w:t>
            </w:r>
            <w:r w:rsidRPr="008F0002">
              <w:rPr>
                <w:b w:val="0"/>
              </w:rPr>
              <w:t>not transferable, exchangeable or redeemable for cash.  If for any reason a prize is not available, we will substitute it for another prize of equal or higher value (in our discretion).</w:t>
            </w:r>
          </w:p>
          <w:p w14:paraId="3497E0D0" w14:textId="77777777" w:rsidR="00F63176" w:rsidRPr="000278CC" w:rsidRDefault="00F63176" w:rsidP="007E71EC">
            <w:pPr>
              <w:spacing w:after="120" w:line="240" w:lineRule="auto"/>
              <w:jc w:val="both"/>
              <w:rPr>
                <w:rFonts w:cs="Arial"/>
                <w:b/>
              </w:rPr>
            </w:pPr>
            <w:r w:rsidRPr="000278CC">
              <w:rPr>
                <w:rFonts w:cs="Arial"/>
                <w:b/>
              </w:rPr>
              <w:t>How winners are chosen and notified</w:t>
            </w:r>
          </w:p>
          <w:p w14:paraId="41986B52" w14:textId="77777777" w:rsidR="00F63176" w:rsidRPr="008F0002" w:rsidRDefault="00F63176" w:rsidP="007E71EC">
            <w:pPr>
              <w:pStyle w:val="Level1"/>
              <w:pBdr>
                <w:bottom w:val="none" w:sz="0" w:space="0" w:color="auto"/>
              </w:pBdr>
              <w:spacing w:after="120" w:line="240" w:lineRule="auto"/>
              <w:jc w:val="both"/>
              <w:rPr>
                <w:b w:val="0"/>
              </w:rPr>
            </w:pPr>
            <w:r w:rsidRPr="008F0002">
              <w:rPr>
                <w:b w:val="0"/>
              </w:rPr>
              <w:t xml:space="preserve">Draw Details are set out in the Schedule.  We will notify winners, and publish their names, in accordance with the Notification and Publication of Winners information </w:t>
            </w:r>
            <w:r>
              <w:rPr>
                <w:b w:val="0"/>
              </w:rPr>
              <w:t xml:space="preserve">set out </w:t>
            </w:r>
            <w:r w:rsidRPr="008F0002">
              <w:rPr>
                <w:b w:val="0"/>
              </w:rPr>
              <w:t xml:space="preserve">in the Schedule.  </w:t>
            </w:r>
          </w:p>
          <w:p w14:paraId="5E3B87D4" w14:textId="77777777" w:rsidR="009F0370" w:rsidRPr="006F0A95" w:rsidRDefault="009F0370" w:rsidP="007E71EC">
            <w:pPr>
              <w:pStyle w:val="Level1"/>
              <w:pBdr>
                <w:bottom w:val="none" w:sz="0" w:space="0" w:color="auto"/>
              </w:pBdr>
              <w:spacing w:after="120" w:line="240" w:lineRule="auto"/>
              <w:jc w:val="both"/>
              <w:rPr>
                <w:b w:val="0"/>
              </w:rPr>
            </w:pPr>
            <w:r>
              <w:rPr>
                <w:b w:val="0"/>
              </w:rPr>
              <w:t>Unless otherwise stated,</w:t>
            </w:r>
            <w:r w:rsidRPr="006F0A95">
              <w:rPr>
                <w:b w:val="0"/>
              </w:rPr>
              <w:t xml:space="preserve"> each entrant is only eligible to win one prize.</w:t>
            </w:r>
          </w:p>
          <w:p w14:paraId="0F5A07E0" w14:textId="77777777" w:rsidR="00F63176" w:rsidRPr="000278CC" w:rsidRDefault="00F63176" w:rsidP="007E71EC">
            <w:pPr>
              <w:spacing w:after="120" w:line="240" w:lineRule="auto"/>
              <w:jc w:val="both"/>
              <w:rPr>
                <w:rFonts w:cs="Arial"/>
                <w:b/>
              </w:rPr>
            </w:pPr>
            <w:r w:rsidRPr="000278CC">
              <w:rPr>
                <w:rFonts w:cs="Arial"/>
                <w:b/>
              </w:rPr>
              <w:t>How to claim prizes</w:t>
            </w:r>
          </w:p>
          <w:p w14:paraId="0BECE31C" w14:textId="24D480DE" w:rsidR="00F63176" w:rsidRDefault="004E580E" w:rsidP="007E71EC">
            <w:pPr>
              <w:pStyle w:val="Level1"/>
              <w:pBdr>
                <w:bottom w:val="none" w:sz="0" w:space="0" w:color="auto"/>
              </w:pBdr>
              <w:spacing w:after="120" w:line="240" w:lineRule="auto"/>
              <w:jc w:val="both"/>
              <w:rPr>
                <w:b w:val="0"/>
              </w:rPr>
            </w:pPr>
            <w:r>
              <w:rPr>
                <w:b w:val="0"/>
              </w:rPr>
              <w:t>Unless otherwise stated in the Schedule, p</w:t>
            </w:r>
            <w:r w:rsidRPr="00A30C33">
              <w:rPr>
                <w:b w:val="0"/>
              </w:rPr>
              <w:t>rizes will</w:t>
            </w:r>
            <w:r>
              <w:rPr>
                <w:b w:val="0"/>
              </w:rPr>
              <w:t xml:space="preserve"> either</w:t>
            </w:r>
            <w:r w:rsidRPr="00A30C33">
              <w:rPr>
                <w:b w:val="0"/>
              </w:rPr>
              <w:t xml:space="preserve"> be posted using the address information provided </w:t>
            </w:r>
            <w:r>
              <w:rPr>
                <w:b w:val="0"/>
              </w:rPr>
              <w:t>by the winner or are to be collected by the winner in person (at the Promoter’s absolute discretion)</w:t>
            </w:r>
            <w:r w:rsidRPr="00A30C33">
              <w:rPr>
                <w:b w:val="0"/>
              </w:rPr>
              <w:t xml:space="preserve">. </w:t>
            </w:r>
            <w:r>
              <w:rPr>
                <w:b w:val="0"/>
              </w:rPr>
              <w:t xml:space="preserve">Where a prize is posted, </w:t>
            </w:r>
            <w:r w:rsidRPr="00A30C33">
              <w:rPr>
                <w:b w:val="0"/>
              </w:rPr>
              <w:t>winners should allow up to four weeks for delivery. We accept no responsibility for any lost</w:t>
            </w:r>
            <w:r>
              <w:rPr>
                <w:b w:val="0"/>
              </w:rPr>
              <w:t>, delayed</w:t>
            </w:r>
            <w:r w:rsidRPr="00A30C33">
              <w:rPr>
                <w:b w:val="0"/>
              </w:rPr>
              <w:t xml:space="preserve"> or misdirected mail</w:t>
            </w:r>
            <w:r>
              <w:rPr>
                <w:b w:val="0"/>
              </w:rPr>
              <w:t>, or any damage to prizes caused in transit</w:t>
            </w:r>
            <w:r w:rsidR="00F63176" w:rsidRPr="00A30C33">
              <w:rPr>
                <w:b w:val="0"/>
              </w:rPr>
              <w:t xml:space="preserve">. </w:t>
            </w:r>
          </w:p>
          <w:p w14:paraId="19D16EA2" w14:textId="61D09D64" w:rsidR="00F63176" w:rsidRPr="000278CC" w:rsidRDefault="00F63176" w:rsidP="007E71EC">
            <w:pPr>
              <w:pStyle w:val="Level1"/>
              <w:pBdr>
                <w:bottom w:val="none" w:sz="0" w:space="0" w:color="auto"/>
              </w:pBdr>
              <w:spacing w:after="120" w:line="240" w:lineRule="auto"/>
              <w:jc w:val="both"/>
              <w:rPr>
                <w:b w:val="0"/>
              </w:rPr>
            </w:pPr>
            <w:r w:rsidRPr="000278CC">
              <w:rPr>
                <w:b w:val="0"/>
              </w:rPr>
              <w:t xml:space="preserve">If (having made reasonable efforts) we </w:t>
            </w:r>
            <w:r>
              <w:rPr>
                <w:b w:val="0"/>
              </w:rPr>
              <w:t xml:space="preserve">cannot </w:t>
            </w:r>
            <w:r w:rsidRPr="000278CC">
              <w:rPr>
                <w:b w:val="0"/>
              </w:rPr>
              <w:t xml:space="preserve">contact a prize winner, or if any prize is not accepted or claimed </w:t>
            </w:r>
            <w:r>
              <w:rPr>
                <w:b w:val="0"/>
              </w:rPr>
              <w:t xml:space="preserve">by the Prize Claim Date, </w:t>
            </w:r>
            <w:r w:rsidRPr="000278CC">
              <w:rPr>
                <w:b w:val="0"/>
              </w:rPr>
              <w:t xml:space="preserve">we </w:t>
            </w:r>
            <w:r w:rsidR="004E580E">
              <w:rPr>
                <w:b w:val="0"/>
              </w:rPr>
              <w:t>may</w:t>
            </w:r>
            <w:r w:rsidRPr="000278CC">
              <w:rPr>
                <w:b w:val="0"/>
              </w:rPr>
              <w:t xml:space="preserve"> conduct an Unclaimed Prize Draw (subject to any directions given by relevant gaming authorities).</w:t>
            </w:r>
          </w:p>
          <w:p w14:paraId="128DFEF1" w14:textId="5BF19B28" w:rsidR="00D55EB0" w:rsidRDefault="00F63176" w:rsidP="007E71EC">
            <w:pPr>
              <w:pStyle w:val="Level1"/>
              <w:pBdr>
                <w:bottom w:val="none" w:sz="0" w:space="0" w:color="auto"/>
              </w:pBdr>
              <w:spacing w:after="120" w:line="240" w:lineRule="auto"/>
              <w:jc w:val="both"/>
            </w:pPr>
            <w:r>
              <w:rPr>
                <w:b w:val="0"/>
              </w:rPr>
              <w:t xml:space="preserve">We will notify winners of </w:t>
            </w:r>
            <w:r w:rsidRPr="000278CC">
              <w:rPr>
                <w:b w:val="0"/>
              </w:rPr>
              <w:t xml:space="preserve">any </w:t>
            </w:r>
            <w:r>
              <w:rPr>
                <w:b w:val="0"/>
              </w:rPr>
              <w:t xml:space="preserve">Unclaimed Prize Draw, and publish their names, in </w:t>
            </w:r>
            <w:r w:rsidRPr="000278CC">
              <w:rPr>
                <w:b w:val="0"/>
              </w:rPr>
              <w:t xml:space="preserve">accordance with </w:t>
            </w:r>
            <w:r>
              <w:rPr>
                <w:b w:val="0"/>
              </w:rPr>
              <w:t xml:space="preserve">the Unclaimed Prize Draw details specified in the Schedule.  </w:t>
            </w:r>
          </w:p>
          <w:p w14:paraId="5EDA3621" w14:textId="52DF3691" w:rsidR="00F63176" w:rsidRPr="00D55EB0" w:rsidRDefault="00D55EB0" w:rsidP="00D55EB0">
            <w:pPr>
              <w:tabs>
                <w:tab w:val="left" w:pos="2201"/>
              </w:tabs>
            </w:pPr>
            <w:r>
              <w:lastRenderedPageBreak/>
              <w:tab/>
            </w:r>
          </w:p>
          <w:p w14:paraId="6C7A1EF7" w14:textId="3E62048E" w:rsidR="00F63176" w:rsidRPr="00150527" w:rsidRDefault="00F63176" w:rsidP="007E71EC">
            <w:pPr>
              <w:pStyle w:val="Level1"/>
              <w:pBdr>
                <w:bottom w:val="none" w:sz="0" w:space="0" w:color="auto"/>
              </w:pBdr>
              <w:spacing w:after="120" w:line="240" w:lineRule="auto"/>
              <w:jc w:val="both"/>
              <w:rPr>
                <w:b w:val="0"/>
              </w:rPr>
            </w:pPr>
            <w:r>
              <w:rPr>
                <w:b w:val="0"/>
              </w:rPr>
              <w:t xml:space="preserve">At our request, prize </w:t>
            </w:r>
            <w:r w:rsidRPr="00150527">
              <w:rPr>
                <w:b w:val="0"/>
              </w:rPr>
              <w:t>winners (</w:t>
            </w:r>
            <w:r>
              <w:rPr>
                <w:b w:val="0"/>
              </w:rPr>
              <w:t>and</w:t>
            </w:r>
            <w:r w:rsidRPr="00150527">
              <w:rPr>
                <w:b w:val="0"/>
              </w:rPr>
              <w:t xml:space="preserve"> their companion(s), if applicable) must sign (or </w:t>
            </w:r>
            <w:r>
              <w:rPr>
                <w:b w:val="0"/>
              </w:rPr>
              <w:t xml:space="preserve">ensure </w:t>
            </w:r>
            <w:r w:rsidRPr="00150527">
              <w:rPr>
                <w:b w:val="0"/>
              </w:rPr>
              <w:t xml:space="preserve">that their parent/guardian signs) an indemnity and exclusion of liability form provided by </w:t>
            </w:r>
            <w:r>
              <w:rPr>
                <w:b w:val="0"/>
              </w:rPr>
              <w:t xml:space="preserve">us.  </w:t>
            </w:r>
            <w:r w:rsidRPr="00150527">
              <w:rPr>
                <w:b w:val="0"/>
              </w:rPr>
              <w:t xml:space="preserve">If </w:t>
            </w:r>
            <w:r>
              <w:rPr>
                <w:b w:val="0"/>
              </w:rPr>
              <w:t xml:space="preserve">a winner (or </w:t>
            </w:r>
            <w:r w:rsidRPr="00150527">
              <w:rPr>
                <w:b w:val="0"/>
              </w:rPr>
              <w:t>their parent/guardian</w:t>
            </w:r>
            <w:r>
              <w:rPr>
                <w:b w:val="0"/>
              </w:rPr>
              <w:t>)</w:t>
            </w:r>
            <w:r w:rsidRPr="00150527">
              <w:rPr>
                <w:b w:val="0"/>
              </w:rPr>
              <w:t xml:space="preserve"> do</w:t>
            </w:r>
            <w:r>
              <w:rPr>
                <w:b w:val="0"/>
              </w:rPr>
              <w:t>es</w:t>
            </w:r>
            <w:r w:rsidRPr="00150527">
              <w:rPr>
                <w:b w:val="0"/>
              </w:rPr>
              <w:t xml:space="preserve"> not sign that form within the time specified by </w:t>
            </w:r>
            <w:r>
              <w:rPr>
                <w:b w:val="0"/>
              </w:rPr>
              <w:t>us</w:t>
            </w:r>
            <w:r w:rsidRPr="00150527">
              <w:rPr>
                <w:b w:val="0"/>
              </w:rPr>
              <w:t xml:space="preserve">, they will not be able to participate and </w:t>
            </w:r>
            <w:r>
              <w:rPr>
                <w:b w:val="0"/>
              </w:rPr>
              <w:t xml:space="preserve">that </w:t>
            </w:r>
            <w:r w:rsidRPr="00150527">
              <w:rPr>
                <w:b w:val="0"/>
              </w:rPr>
              <w:t xml:space="preserve">winner’s entry or </w:t>
            </w:r>
            <w:r>
              <w:rPr>
                <w:b w:val="0"/>
              </w:rPr>
              <w:t xml:space="preserve">prize </w:t>
            </w:r>
            <w:r w:rsidRPr="00150527">
              <w:rPr>
                <w:b w:val="0"/>
              </w:rPr>
              <w:t xml:space="preserve">claim will be </w:t>
            </w:r>
            <w:r>
              <w:rPr>
                <w:b w:val="0"/>
              </w:rPr>
              <w:t xml:space="preserve">declared </w:t>
            </w:r>
            <w:r w:rsidRPr="00150527">
              <w:rPr>
                <w:b w:val="0"/>
              </w:rPr>
              <w:t xml:space="preserve">invalid.  </w:t>
            </w:r>
            <w:r>
              <w:rPr>
                <w:b w:val="0"/>
              </w:rPr>
              <w:t xml:space="preserve">If a winner’s </w:t>
            </w:r>
            <w:r w:rsidRPr="00150527">
              <w:rPr>
                <w:b w:val="0"/>
              </w:rPr>
              <w:t xml:space="preserve">entry is declared invalid prior to the Prize Claim Date, </w:t>
            </w:r>
            <w:r>
              <w:rPr>
                <w:b w:val="0"/>
              </w:rPr>
              <w:t xml:space="preserve">we </w:t>
            </w:r>
            <w:r w:rsidRPr="00150527">
              <w:rPr>
                <w:b w:val="0"/>
              </w:rPr>
              <w:t xml:space="preserve">may </w:t>
            </w:r>
            <w:r>
              <w:rPr>
                <w:b w:val="0"/>
              </w:rPr>
              <w:t xml:space="preserve">select </w:t>
            </w:r>
            <w:r w:rsidRPr="00150527">
              <w:rPr>
                <w:b w:val="0"/>
              </w:rPr>
              <w:t xml:space="preserve">a new winner in accordance with </w:t>
            </w:r>
            <w:r w:rsidR="004E580E">
              <w:rPr>
                <w:b w:val="0"/>
              </w:rPr>
              <w:t>any</w:t>
            </w:r>
            <w:r w:rsidRPr="00150527">
              <w:rPr>
                <w:b w:val="0"/>
              </w:rPr>
              <w:t xml:space="preserve"> Unclaimed Prize </w:t>
            </w:r>
            <w:r>
              <w:rPr>
                <w:b w:val="0"/>
              </w:rPr>
              <w:t>Draw</w:t>
            </w:r>
            <w:r w:rsidRPr="00150527">
              <w:rPr>
                <w:b w:val="0"/>
              </w:rPr>
              <w:t>.</w:t>
            </w:r>
          </w:p>
          <w:p w14:paraId="2402EB82" w14:textId="77777777" w:rsidR="00F63176" w:rsidRPr="00C714F9" w:rsidRDefault="00F63176" w:rsidP="007E71EC">
            <w:pPr>
              <w:pStyle w:val="Level1"/>
              <w:pBdr>
                <w:bottom w:val="none" w:sz="0" w:space="0" w:color="auto"/>
              </w:pBdr>
              <w:spacing w:after="120" w:line="240" w:lineRule="auto"/>
              <w:jc w:val="both"/>
            </w:pPr>
            <w:r>
              <w:rPr>
                <w:b w:val="0"/>
              </w:rPr>
              <w:t xml:space="preserve">If you are a winner, you are </w:t>
            </w:r>
            <w:r w:rsidRPr="000278CC">
              <w:rPr>
                <w:b w:val="0"/>
              </w:rPr>
              <w:t xml:space="preserve">responsible for </w:t>
            </w:r>
            <w:r>
              <w:rPr>
                <w:b w:val="0"/>
              </w:rPr>
              <w:t xml:space="preserve">your </w:t>
            </w:r>
            <w:r w:rsidRPr="000278CC">
              <w:rPr>
                <w:b w:val="0"/>
              </w:rPr>
              <w:t xml:space="preserve">use of the </w:t>
            </w:r>
            <w:r>
              <w:rPr>
                <w:b w:val="0"/>
              </w:rPr>
              <w:t>prize</w:t>
            </w:r>
            <w:r w:rsidRPr="000278CC">
              <w:rPr>
                <w:b w:val="0"/>
              </w:rPr>
              <w:t xml:space="preserve">, including complying with </w:t>
            </w:r>
            <w:r>
              <w:rPr>
                <w:b w:val="0"/>
              </w:rPr>
              <w:t xml:space="preserve">all relevant laws and </w:t>
            </w:r>
            <w:r w:rsidRPr="000278CC">
              <w:rPr>
                <w:b w:val="0"/>
              </w:rPr>
              <w:t>any applicab</w:t>
            </w:r>
            <w:r>
              <w:rPr>
                <w:b w:val="0"/>
              </w:rPr>
              <w:t>le terms and conditions of use.</w:t>
            </w:r>
          </w:p>
          <w:p w14:paraId="1F11A4C8" w14:textId="77777777" w:rsidR="00F63176" w:rsidRPr="000278CC" w:rsidRDefault="00F63176" w:rsidP="007E71EC">
            <w:pPr>
              <w:spacing w:after="120" w:line="240" w:lineRule="auto"/>
              <w:jc w:val="both"/>
              <w:rPr>
                <w:rFonts w:cs="Arial"/>
                <w:b/>
              </w:rPr>
            </w:pPr>
            <w:r w:rsidRPr="000278CC">
              <w:rPr>
                <w:rFonts w:cs="Arial"/>
                <w:b/>
              </w:rPr>
              <w:t>Promoter’s use of entries and personal information</w:t>
            </w:r>
          </w:p>
          <w:p w14:paraId="02EB5C3C" w14:textId="77777777" w:rsidR="00F63176" w:rsidRPr="000278CC" w:rsidRDefault="00F63176" w:rsidP="007E71EC">
            <w:pPr>
              <w:pStyle w:val="Level1"/>
              <w:pBdr>
                <w:bottom w:val="none" w:sz="0" w:space="0" w:color="auto"/>
              </w:pBdr>
              <w:spacing w:after="120" w:line="240" w:lineRule="auto"/>
              <w:jc w:val="both"/>
              <w:rPr>
                <w:b w:val="0"/>
              </w:rPr>
            </w:pPr>
            <w:r>
              <w:rPr>
                <w:b w:val="0"/>
              </w:rPr>
              <w:t xml:space="preserve">On submission, </w:t>
            </w:r>
            <w:r w:rsidRPr="000278CC">
              <w:rPr>
                <w:b w:val="0"/>
              </w:rPr>
              <w:t xml:space="preserve">entries become the property of the Promoter. </w:t>
            </w:r>
            <w:r>
              <w:rPr>
                <w:b w:val="0"/>
              </w:rPr>
              <w:t xml:space="preserve">By entering this Promotion, you </w:t>
            </w:r>
            <w:r w:rsidRPr="000278CC">
              <w:rPr>
                <w:b w:val="0"/>
              </w:rPr>
              <w:t xml:space="preserve">consent to </w:t>
            </w:r>
            <w:r>
              <w:rPr>
                <w:b w:val="0"/>
              </w:rPr>
              <w:t xml:space="preserve">us </w:t>
            </w:r>
            <w:r w:rsidRPr="000278CC">
              <w:rPr>
                <w:b w:val="0"/>
              </w:rPr>
              <w:t xml:space="preserve">using </w:t>
            </w:r>
            <w:r>
              <w:rPr>
                <w:b w:val="0"/>
              </w:rPr>
              <w:t xml:space="preserve">your </w:t>
            </w:r>
            <w:r w:rsidRPr="000278CC">
              <w:rPr>
                <w:b w:val="0"/>
              </w:rPr>
              <w:t xml:space="preserve">entry in any media for an unlimited period without </w:t>
            </w:r>
            <w:r>
              <w:rPr>
                <w:b w:val="0"/>
              </w:rPr>
              <w:t xml:space="preserve">compensation </w:t>
            </w:r>
            <w:r w:rsidRPr="000278CC">
              <w:rPr>
                <w:b w:val="0"/>
              </w:rPr>
              <w:t xml:space="preserve">for the purpose of </w:t>
            </w:r>
            <w:r>
              <w:rPr>
                <w:b w:val="0"/>
              </w:rPr>
              <w:t xml:space="preserve">promoting </w:t>
            </w:r>
            <w:r w:rsidRPr="000278CC">
              <w:rPr>
                <w:b w:val="0"/>
              </w:rPr>
              <w:t xml:space="preserve">this </w:t>
            </w:r>
            <w:r>
              <w:rPr>
                <w:b w:val="0"/>
              </w:rPr>
              <w:t xml:space="preserve">Promotion </w:t>
            </w:r>
            <w:r w:rsidRPr="000278CC">
              <w:rPr>
                <w:b w:val="0"/>
              </w:rPr>
              <w:t xml:space="preserve">(including any outcome), and promoting any products manufactured, distributed and/or supplied by </w:t>
            </w:r>
            <w:r>
              <w:rPr>
                <w:b w:val="0"/>
              </w:rPr>
              <w:t>us</w:t>
            </w:r>
            <w:r w:rsidRPr="000278CC">
              <w:rPr>
                <w:b w:val="0"/>
              </w:rPr>
              <w:t>.</w:t>
            </w:r>
          </w:p>
          <w:p w14:paraId="72904D08" w14:textId="1D947BBE" w:rsidR="00B30720" w:rsidRPr="006D508E" w:rsidRDefault="00B30720" w:rsidP="007E71EC">
            <w:pPr>
              <w:pStyle w:val="Level1"/>
              <w:pBdr>
                <w:bottom w:val="none" w:sz="0" w:space="0" w:color="auto"/>
              </w:pBdr>
              <w:spacing w:after="120" w:line="240" w:lineRule="auto"/>
              <w:jc w:val="both"/>
              <w:rPr>
                <w:b w:val="0"/>
              </w:rPr>
            </w:pPr>
            <w:r>
              <w:rPr>
                <w:b w:val="0"/>
              </w:rPr>
              <w:t>By participating in this Promotion, you understand and agree that TAFE Queensland may use and disclose the personal information provided by you for the purpose of conducting the Promotion and for any of the purposes set out in TAFE Queensland’s Privacy Policy (</w:t>
            </w:r>
            <w:r w:rsidR="00AC7A9B">
              <w:rPr>
                <w:b w:val="0"/>
              </w:rPr>
              <w:t xml:space="preserve">available at </w:t>
            </w:r>
            <w:hyperlink r:id="rId66" w:history="1">
              <w:r w:rsidR="00AC7A9B" w:rsidRPr="00344BC6">
                <w:rPr>
                  <w:rStyle w:val="Hyperlink"/>
                  <w:b w:val="0"/>
                </w:rPr>
                <w:t>https://tafeqld.edu.au/global/privacy-policy.html</w:t>
              </w:r>
            </w:hyperlink>
            <w:r>
              <w:rPr>
                <w:b w:val="0"/>
              </w:rPr>
              <w:t>), which contains information about how you may access and seek correction of your personal information or complain about a breach of your privacy, and how TAFE Queensland will deal with that complaint.  TAFE Queensland may also disclose your personal information to other parties, including TAFE Queensland’s third party service providers</w:t>
            </w:r>
            <w:r w:rsidR="000C08A6">
              <w:rPr>
                <w:b w:val="0"/>
              </w:rPr>
              <w:t xml:space="preserve"> (both in Australia and overseas)</w:t>
            </w:r>
            <w:r>
              <w:rPr>
                <w:b w:val="0"/>
              </w:rPr>
              <w:t xml:space="preserve">. TAFE Queensland may use your personal information for direct marketing purposes, unless you opt out (which you can do </w:t>
            </w:r>
            <w:r w:rsidRPr="006D508E">
              <w:rPr>
                <w:b w:val="0"/>
              </w:rPr>
              <w:t xml:space="preserve">at any time in accordance with TAFE Queensland’s Privacy Policy). You can request to access, update or correct any personal information we hold about you by writing to TAFE Queensland’s Privacy Officer at </w:t>
            </w:r>
            <w:r w:rsidRPr="006D508E">
              <w:rPr>
                <w:b w:val="0"/>
                <w:color w:val="000000"/>
                <w:shd w:val="clear" w:color="auto" w:fill="FFFFFF"/>
              </w:rPr>
              <w:t xml:space="preserve">PO Box </w:t>
            </w:r>
            <w:r w:rsidR="00C437D4">
              <w:rPr>
                <w:b w:val="0"/>
                <w:color w:val="000000"/>
                <w:shd w:val="clear" w:color="auto" w:fill="FFFFFF"/>
              </w:rPr>
              <w:t>1910</w:t>
            </w:r>
            <w:r w:rsidRPr="006D508E">
              <w:rPr>
                <w:b w:val="0"/>
                <w:color w:val="000000"/>
                <w:shd w:val="clear" w:color="auto" w:fill="FFFFFF"/>
              </w:rPr>
              <w:t xml:space="preserve">, </w:t>
            </w:r>
            <w:r w:rsidR="00C437D4">
              <w:rPr>
                <w:b w:val="0"/>
                <w:color w:val="000000"/>
                <w:shd w:val="clear" w:color="auto" w:fill="FFFFFF"/>
              </w:rPr>
              <w:t>Carindale</w:t>
            </w:r>
            <w:r w:rsidRPr="006D508E">
              <w:rPr>
                <w:b w:val="0"/>
                <w:color w:val="000000"/>
                <w:shd w:val="clear" w:color="auto" w:fill="FFFFFF"/>
              </w:rPr>
              <w:t xml:space="preserve">, Queensland </w:t>
            </w:r>
            <w:r w:rsidR="00C437D4">
              <w:rPr>
                <w:b w:val="0"/>
                <w:color w:val="000000"/>
                <w:shd w:val="clear" w:color="auto" w:fill="FFFFFF"/>
              </w:rPr>
              <w:t>41</w:t>
            </w:r>
            <w:r w:rsidR="00FD5AFA">
              <w:rPr>
                <w:b w:val="0"/>
                <w:color w:val="000000"/>
                <w:shd w:val="clear" w:color="auto" w:fill="FFFFFF"/>
              </w:rPr>
              <w:t>5</w:t>
            </w:r>
            <w:r w:rsidR="00C437D4">
              <w:rPr>
                <w:b w:val="0"/>
                <w:color w:val="000000"/>
                <w:shd w:val="clear" w:color="auto" w:fill="FFFFFF"/>
              </w:rPr>
              <w:t>2</w:t>
            </w:r>
            <w:r w:rsidRPr="006D508E">
              <w:rPr>
                <w:b w:val="0"/>
                <w:color w:val="000000"/>
                <w:shd w:val="clear" w:color="auto" w:fill="FFFFFF"/>
              </w:rPr>
              <w:t xml:space="preserve"> </w:t>
            </w:r>
            <w:r w:rsidRPr="006D508E">
              <w:rPr>
                <w:b w:val="0"/>
              </w:rPr>
              <w:t xml:space="preserve">or </w:t>
            </w:r>
            <w:r>
              <w:rPr>
                <w:b w:val="0"/>
              </w:rPr>
              <w:t xml:space="preserve">by </w:t>
            </w:r>
            <w:r w:rsidRPr="006D508E">
              <w:rPr>
                <w:b w:val="0"/>
              </w:rPr>
              <w:t xml:space="preserve">sending an email to </w:t>
            </w:r>
            <w:hyperlink r:id="rId67" w:history="1">
              <w:r w:rsidR="00AC7A9B" w:rsidRPr="000E6C23">
                <w:rPr>
                  <w:rStyle w:val="Hyperlink"/>
                  <w:b w:val="0"/>
                  <w:shd w:val="clear" w:color="auto" w:fill="FFFFFF"/>
                </w:rPr>
                <w:t>privacy@tafeqld.edu.au</w:t>
              </w:r>
            </w:hyperlink>
            <w:r>
              <w:rPr>
                <w:b w:val="0"/>
                <w:shd w:val="clear" w:color="auto" w:fill="FFFFFF"/>
              </w:rPr>
              <w:t>.</w:t>
            </w:r>
          </w:p>
          <w:p w14:paraId="5B661E92" w14:textId="77777777" w:rsidR="00F63176" w:rsidRPr="00D21CC5" w:rsidRDefault="00F63176" w:rsidP="007E71EC">
            <w:pPr>
              <w:pStyle w:val="Level1"/>
              <w:pBdr>
                <w:bottom w:val="none" w:sz="0" w:space="0" w:color="auto"/>
              </w:pBdr>
              <w:spacing w:after="120" w:line="240" w:lineRule="auto"/>
              <w:jc w:val="both"/>
            </w:pPr>
            <w:r>
              <w:rPr>
                <w:b w:val="0"/>
              </w:rPr>
              <w:t>If requested by us</w:t>
            </w:r>
            <w:r w:rsidRPr="00D21CC5">
              <w:rPr>
                <w:b w:val="0"/>
              </w:rPr>
              <w:t xml:space="preserve">, each winner must participate in all promotional activity (such as publicity and photography) surrounding the winning of the prize, free of charge. </w:t>
            </w:r>
            <w:r>
              <w:rPr>
                <w:b w:val="0"/>
              </w:rPr>
              <w:t xml:space="preserve">If you are a winner, you </w:t>
            </w:r>
            <w:r w:rsidRPr="00D21CC5">
              <w:rPr>
                <w:b w:val="0"/>
              </w:rPr>
              <w:t xml:space="preserve">consent to </w:t>
            </w:r>
            <w:r>
              <w:rPr>
                <w:b w:val="0"/>
              </w:rPr>
              <w:t xml:space="preserve">us </w:t>
            </w:r>
            <w:r w:rsidRPr="00D21CC5">
              <w:rPr>
                <w:b w:val="0"/>
              </w:rPr>
              <w:t xml:space="preserve">using </w:t>
            </w:r>
            <w:r>
              <w:rPr>
                <w:b w:val="0"/>
              </w:rPr>
              <w:t xml:space="preserve">your </w:t>
            </w:r>
            <w:r w:rsidRPr="00D21CC5">
              <w:rPr>
                <w:b w:val="0"/>
              </w:rPr>
              <w:t xml:space="preserve">name, likeness, image and/or voice (including photograph, film and/or recording of the same) in any media for an unlimited period without </w:t>
            </w:r>
            <w:r>
              <w:rPr>
                <w:b w:val="0"/>
              </w:rPr>
              <w:t xml:space="preserve">compensation </w:t>
            </w:r>
            <w:r w:rsidRPr="00D21CC5">
              <w:rPr>
                <w:b w:val="0"/>
              </w:rPr>
              <w:t xml:space="preserve">for the purpose of promoting this </w:t>
            </w:r>
            <w:r>
              <w:rPr>
                <w:b w:val="0"/>
              </w:rPr>
              <w:t xml:space="preserve">Promotion </w:t>
            </w:r>
            <w:r w:rsidRPr="00D21CC5">
              <w:rPr>
                <w:b w:val="0"/>
              </w:rPr>
              <w:t xml:space="preserve">(including any outcome), and promoting any products manufactured, distributed and/or supplied by </w:t>
            </w:r>
            <w:r>
              <w:rPr>
                <w:b w:val="0"/>
              </w:rPr>
              <w:t>us</w:t>
            </w:r>
            <w:r w:rsidRPr="00D21CC5">
              <w:rPr>
                <w:b w:val="0"/>
              </w:rPr>
              <w:t>.</w:t>
            </w:r>
            <w:r>
              <w:rPr>
                <w:b w:val="0"/>
              </w:rPr>
              <w:t xml:space="preserve">  </w:t>
            </w:r>
            <w:r>
              <w:rPr>
                <w:rFonts w:cstheme="minorHAnsi"/>
                <w:b w:val="0"/>
              </w:rPr>
              <w:t>If you are under 18 years of age, your parent or guardian must give us this consent on your behalf.</w:t>
            </w:r>
          </w:p>
          <w:p w14:paraId="0B3783A7" w14:textId="77777777" w:rsidR="00C9632F" w:rsidRDefault="00C9632F" w:rsidP="00C9632F">
            <w:pPr>
              <w:spacing w:line="240" w:lineRule="auto"/>
              <w:jc w:val="both"/>
              <w:rPr>
                <w:rFonts w:cs="Arial"/>
                <w:b/>
              </w:rPr>
            </w:pPr>
            <w:r>
              <w:rPr>
                <w:rFonts w:cs="Arial"/>
                <w:b/>
              </w:rPr>
              <w:t>Social media</w:t>
            </w:r>
          </w:p>
          <w:p w14:paraId="6BC26572" w14:textId="2DE64EE5" w:rsidR="00C9632F" w:rsidRDefault="00C9632F" w:rsidP="00C9632F">
            <w:pPr>
              <w:pStyle w:val="Level1"/>
              <w:pBdr>
                <w:bottom w:val="none" w:sz="0" w:space="0" w:color="auto"/>
              </w:pBdr>
              <w:spacing w:after="120" w:line="240" w:lineRule="auto"/>
              <w:jc w:val="both"/>
              <w:rPr>
                <w:b w:val="0"/>
              </w:rPr>
            </w:pPr>
            <w:bookmarkStart w:id="1" w:name="_Ref34135942"/>
            <w:r>
              <w:rPr>
                <w:b w:val="0"/>
              </w:rPr>
              <w:t>Where this Promotion utilises</w:t>
            </w:r>
            <w:r w:rsidR="00846E59">
              <w:rPr>
                <w:b w:val="0"/>
              </w:rPr>
              <w:t>, or requires the use of,</w:t>
            </w:r>
            <w:r>
              <w:rPr>
                <w:b w:val="0"/>
              </w:rPr>
              <w:t xml:space="preserve"> any Social Media Platform:</w:t>
            </w:r>
            <w:bookmarkEnd w:id="1"/>
          </w:p>
          <w:p w14:paraId="1BBAC712" w14:textId="77777777" w:rsidR="00C9632F" w:rsidRPr="00D92818" w:rsidRDefault="00C9632F" w:rsidP="00C9632F">
            <w:pPr>
              <w:pStyle w:val="Levela"/>
              <w:spacing w:line="240" w:lineRule="auto"/>
              <w:jc w:val="both"/>
              <w:rPr>
                <w:b/>
              </w:rPr>
            </w:pPr>
            <w:r>
              <w:t>t</w:t>
            </w:r>
            <w:r w:rsidRPr="00DF0F77">
              <w:t>his promotion is in no way sponsored, endorsed or administered by, or associated with,</w:t>
            </w:r>
            <w:r>
              <w:t xml:space="preserve"> any Social Media Platform;</w:t>
            </w:r>
          </w:p>
          <w:p w14:paraId="6773AC5E" w14:textId="77777777" w:rsidR="00C9632F" w:rsidRPr="00D92818" w:rsidRDefault="00C9632F" w:rsidP="00C9632F">
            <w:pPr>
              <w:pStyle w:val="Levela"/>
              <w:spacing w:line="240" w:lineRule="auto"/>
              <w:jc w:val="both"/>
              <w:rPr>
                <w:b/>
              </w:rPr>
            </w:pPr>
            <w:r>
              <w:t>y</w:t>
            </w:r>
            <w:r w:rsidRPr="00DF0F77">
              <w:t xml:space="preserve">ou understand that you are providing your information to us and not to </w:t>
            </w:r>
            <w:r w:rsidRPr="00D92818">
              <w:t>any Social Media Platform;</w:t>
            </w:r>
            <w:r w:rsidRPr="00DF0F77">
              <w:t xml:space="preserve"> </w:t>
            </w:r>
          </w:p>
          <w:p w14:paraId="5BA88024" w14:textId="77777777" w:rsidR="00C9632F" w:rsidRPr="00D92818" w:rsidRDefault="00C9632F" w:rsidP="00C9632F">
            <w:pPr>
              <w:pStyle w:val="Levela"/>
              <w:spacing w:line="240" w:lineRule="auto"/>
              <w:jc w:val="both"/>
              <w:rPr>
                <w:b/>
              </w:rPr>
            </w:pPr>
            <w:r>
              <w:t>a</w:t>
            </w:r>
            <w:r w:rsidRPr="00DF0F77">
              <w:t xml:space="preserve">ny questions, comments or complaints about this promotion must be directed to us and not to </w:t>
            </w:r>
            <w:r>
              <w:t>any Social Media Platform; and</w:t>
            </w:r>
          </w:p>
          <w:p w14:paraId="6A48D7CB" w14:textId="77777777" w:rsidR="00C9632F" w:rsidRDefault="00C9632F" w:rsidP="00C9632F">
            <w:pPr>
              <w:pStyle w:val="Levela"/>
              <w:spacing w:line="240" w:lineRule="auto"/>
              <w:jc w:val="both"/>
            </w:pPr>
            <w:r>
              <w:t>the Social Media Platforms</w:t>
            </w:r>
            <w:r w:rsidRPr="00DF0F77">
              <w:t xml:space="preserve"> will not be liable for any loss or damage or personal injury, which is suffered or sustained by an entrant, as a result of participating in the </w:t>
            </w:r>
            <w:r>
              <w:t>P</w:t>
            </w:r>
            <w:r w:rsidRPr="00DF0F77">
              <w:t xml:space="preserve">romotion (including taking/use of a </w:t>
            </w:r>
            <w:r>
              <w:t>prize</w:t>
            </w:r>
            <w:r w:rsidRPr="00DF0F77">
              <w:t>), except for any liability which cannot be excluded by law.</w:t>
            </w:r>
          </w:p>
          <w:p w14:paraId="078B641C" w14:textId="77777777" w:rsidR="00C9632F" w:rsidRPr="00D92818" w:rsidRDefault="00C9632F" w:rsidP="00C9632F">
            <w:pPr>
              <w:pStyle w:val="Level1"/>
              <w:pBdr>
                <w:bottom w:val="none" w:sz="0" w:space="0" w:color="auto"/>
              </w:pBdr>
              <w:spacing w:after="120" w:line="240" w:lineRule="auto"/>
              <w:jc w:val="both"/>
            </w:pPr>
            <w:r>
              <w:rPr>
                <w:b w:val="0"/>
              </w:rPr>
              <w:t xml:space="preserve">For the purposes of the above, </w:t>
            </w:r>
            <w:r w:rsidRPr="00D92818">
              <w:rPr>
                <w:b w:val="0"/>
              </w:rPr>
              <w:t>‘</w:t>
            </w:r>
            <w:r w:rsidRPr="00D92818">
              <w:t>Social Media Platform</w:t>
            </w:r>
            <w:r>
              <w:rPr>
                <w:b w:val="0"/>
              </w:rPr>
              <w:t>’ means, as the context requires, Facebook, Instagram, Snapchat, Twitter and/or any other social media platform in existence from time to time.</w:t>
            </w:r>
          </w:p>
          <w:p w14:paraId="77AF9F4D" w14:textId="77777777" w:rsidR="00F63176" w:rsidRPr="000278CC" w:rsidRDefault="00F63176" w:rsidP="007E71EC">
            <w:pPr>
              <w:spacing w:after="120" w:line="240" w:lineRule="auto"/>
              <w:jc w:val="both"/>
              <w:rPr>
                <w:rFonts w:cs="Arial"/>
                <w:b/>
              </w:rPr>
            </w:pPr>
            <w:r w:rsidRPr="000278CC">
              <w:rPr>
                <w:rFonts w:cs="Arial"/>
                <w:b/>
              </w:rPr>
              <w:t>General stuff (boring but important)</w:t>
            </w:r>
          </w:p>
          <w:p w14:paraId="277F4C21" w14:textId="77777777" w:rsidR="00F63176" w:rsidRPr="00C714F9" w:rsidRDefault="00F63176" w:rsidP="007E71EC">
            <w:pPr>
              <w:pStyle w:val="Level1"/>
              <w:pBdr>
                <w:bottom w:val="none" w:sz="0" w:space="0" w:color="auto"/>
              </w:pBdr>
              <w:spacing w:after="120" w:line="240" w:lineRule="auto"/>
              <w:jc w:val="both"/>
              <w:rPr>
                <w:b w:val="0"/>
              </w:rPr>
            </w:pPr>
            <w:r>
              <w:rPr>
                <w:b w:val="0"/>
              </w:rPr>
              <w:t>We accept</w:t>
            </w:r>
            <w:r w:rsidRPr="00C714F9">
              <w:rPr>
                <w:b w:val="0"/>
              </w:rPr>
              <w:t xml:space="preserve"> no responsibility for any problems or technical malfunction of any communication network or for any late, lost, incomplete, incorrectly submitted, delayed, illegible, corrupted or misdirected entries, claims or correspondence whether due to error, omission, alteration, tampering, deletion, theft, destruction, transmission interruption, communications failure or otherwise.  </w:t>
            </w:r>
            <w:r>
              <w:rPr>
                <w:b w:val="0"/>
              </w:rPr>
              <w:t xml:space="preserve">We have </w:t>
            </w:r>
            <w:r w:rsidRPr="00C714F9">
              <w:rPr>
                <w:b w:val="0"/>
              </w:rPr>
              <w:t>no control over telephone communication</w:t>
            </w:r>
            <w:r>
              <w:rPr>
                <w:b w:val="0"/>
              </w:rPr>
              <w:t>s, networks or lines and accept</w:t>
            </w:r>
            <w:r w:rsidRPr="00C714F9">
              <w:rPr>
                <w:b w:val="0"/>
              </w:rPr>
              <w:t xml:space="preserve"> no responsibility for any problems associated with them, whether due to traffic congestion, technical malfunction or otherwise.  </w:t>
            </w:r>
            <w:r>
              <w:rPr>
                <w:b w:val="0"/>
              </w:rPr>
              <w:t xml:space="preserve">We are </w:t>
            </w:r>
            <w:r w:rsidRPr="00C714F9">
              <w:rPr>
                <w:b w:val="0"/>
              </w:rPr>
              <w:t xml:space="preserve">not liable for any consequences of user error including any costs incurred. </w:t>
            </w:r>
          </w:p>
          <w:p w14:paraId="59984AE7" w14:textId="77777777" w:rsidR="00F63176" w:rsidRDefault="00F63176" w:rsidP="007E71EC">
            <w:pPr>
              <w:pStyle w:val="Level1"/>
              <w:pBdr>
                <w:bottom w:val="none" w:sz="0" w:space="0" w:color="auto"/>
              </w:pBdr>
              <w:spacing w:after="120" w:line="240" w:lineRule="auto"/>
              <w:jc w:val="both"/>
              <w:rPr>
                <w:b w:val="0"/>
              </w:rPr>
            </w:pPr>
            <w:r w:rsidRPr="00C714F9">
              <w:rPr>
                <w:b w:val="0"/>
              </w:rPr>
              <w:t xml:space="preserve">You acknowledge that there may be inherent risks in some aspects of the Promotion or the prize and that participation in the Promotion or the prize may involve participating in dangerous activities.  By entering this Promotion and/or accepting the prize, you accept that risk for yourself and for your companion(s) (if applicable). </w:t>
            </w:r>
          </w:p>
          <w:p w14:paraId="427E739C" w14:textId="77777777" w:rsidR="00F63176" w:rsidRPr="00894105" w:rsidRDefault="00F63176" w:rsidP="007E71EC">
            <w:pPr>
              <w:pStyle w:val="Level1"/>
              <w:pBdr>
                <w:bottom w:val="none" w:sz="0" w:space="0" w:color="auto"/>
              </w:pBdr>
              <w:spacing w:after="120" w:line="240" w:lineRule="auto"/>
              <w:jc w:val="both"/>
              <w:rPr>
                <w:b w:val="0"/>
              </w:rPr>
            </w:pPr>
            <w:r w:rsidRPr="00894105">
              <w:rPr>
                <w:b w:val="0"/>
              </w:rPr>
              <w:t>You will be responsible for any tax liability associated with a prize.</w:t>
            </w:r>
          </w:p>
          <w:p w14:paraId="31EFF479" w14:textId="77777777" w:rsidR="00F63176" w:rsidRPr="00C22CFE" w:rsidRDefault="00F63176" w:rsidP="007E71EC">
            <w:pPr>
              <w:pStyle w:val="Level1"/>
              <w:pBdr>
                <w:bottom w:val="none" w:sz="0" w:space="0" w:color="auto"/>
              </w:pBdr>
              <w:spacing w:after="120" w:line="240" w:lineRule="auto"/>
              <w:jc w:val="both"/>
              <w:rPr>
                <w:b w:val="0"/>
              </w:rPr>
            </w:pPr>
            <w:r w:rsidRPr="00C22CFE">
              <w:rPr>
                <w:b w:val="0"/>
              </w:rPr>
              <w:lastRenderedPageBreak/>
              <w:t xml:space="preserve">To the extent permitted by law, we will not be liable for any loss or damage whatsoever (including direct or consequential loss) or personal injury suffered or sustained in connection with the prizes or this Promotion.  </w:t>
            </w:r>
            <w:r>
              <w:rPr>
                <w:b w:val="0"/>
              </w:rPr>
              <w:t>We accept</w:t>
            </w:r>
            <w:r w:rsidRPr="00C22CFE">
              <w:rPr>
                <w:b w:val="0"/>
              </w:rPr>
              <w:t xml:space="preserve"> no responsibility for any tax liabilities that may arise from winning a prize.</w:t>
            </w:r>
          </w:p>
          <w:p w14:paraId="5D82A258" w14:textId="77777777" w:rsidR="00F63176" w:rsidRPr="000278CC" w:rsidRDefault="00F63176" w:rsidP="007E71EC">
            <w:pPr>
              <w:pStyle w:val="Level1"/>
              <w:pBdr>
                <w:bottom w:val="none" w:sz="0" w:space="0" w:color="auto"/>
              </w:pBdr>
              <w:spacing w:after="120" w:line="240" w:lineRule="auto"/>
              <w:jc w:val="both"/>
              <w:rPr>
                <w:b w:val="0"/>
              </w:rPr>
            </w:pPr>
            <w:r>
              <w:rPr>
                <w:b w:val="0"/>
              </w:rPr>
              <w:t xml:space="preserve">We are </w:t>
            </w:r>
            <w:r w:rsidRPr="000278CC">
              <w:rPr>
                <w:b w:val="0"/>
              </w:rPr>
              <w:t xml:space="preserve">not responsible for use of </w:t>
            </w:r>
            <w:r>
              <w:rPr>
                <w:b w:val="0"/>
              </w:rPr>
              <w:t>a p</w:t>
            </w:r>
            <w:r w:rsidRPr="000278CC">
              <w:rPr>
                <w:b w:val="0"/>
              </w:rPr>
              <w:t>rize which results in:</w:t>
            </w:r>
          </w:p>
          <w:p w14:paraId="779AE262" w14:textId="77777777" w:rsidR="00F63176" w:rsidRPr="000278CC" w:rsidRDefault="00F63176" w:rsidP="007E71EC">
            <w:pPr>
              <w:pStyle w:val="Levela"/>
              <w:spacing w:after="120" w:line="240" w:lineRule="auto"/>
              <w:jc w:val="both"/>
            </w:pPr>
            <w:r w:rsidRPr="000278CC">
              <w:t>loss that was not reasonably foreseeable;</w:t>
            </w:r>
          </w:p>
          <w:p w14:paraId="0BEBB055" w14:textId="7AD33CD5" w:rsidR="00F63176" w:rsidRPr="000278CC" w:rsidRDefault="00F63176" w:rsidP="007E71EC">
            <w:pPr>
              <w:pStyle w:val="Levela"/>
              <w:spacing w:after="120" w:line="240" w:lineRule="auto"/>
              <w:jc w:val="both"/>
            </w:pPr>
            <w:r w:rsidRPr="000278CC">
              <w:t xml:space="preserve">loss that was not caused by </w:t>
            </w:r>
            <w:r>
              <w:t xml:space="preserve">our </w:t>
            </w:r>
            <w:r w:rsidRPr="000278CC">
              <w:t xml:space="preserve">breach of these </w:t>
            </w:r>
            <w:r>
              <w:t xml:space="preserve">Conditions of Entry </w:t>
            </w:r>
            <w:r w:rsidRPr="000278CC">
              <w:t xml:space="preserve">or by </w:t>
            </w:r>
            <w:r>
              <w:t xml:space="preserve">our </w:t>
            </w:r>
            <w:r w:rsidRPr="000278CC">
              <w:t>negligence;</w:t>
            </w:r>
          </w:p>
          <w:p w14:paraId="6BD8618D" w14:textId="77777777" w:rsidR="00F63176" w:rsidRPr="000278CC" w:rsidRDefault="00F63176" w:rsidP="007E71EC">
            <w:pPr>
              <w:pStyle w:val="Levela"/>
              <w:spacing w:after="120" w:line="240" w:lineRule="auto"/>
              <w:jc w:val="both"/>
            </w:pPr>
            <w:r w:rsidRPr="000278CC">
              <w:t xml:space="preserve">business losses (such as lost data, lost profits or business interruptions) or loss suffered by non-consumers; </w:t>
            </w:r>
          </w:p>
          <w:p w14:paraId="672352A9" w14:textId="77777777" w:rsidR="00F63176" w:rsidRPr="000278CC" w:rsidRDefault="00F63176" w:rsidP="007E71EC">
            <w:pPr>
              <w:pStyle w:val="Levela"/>
              <w:spacing w:after="120" w:line="240" w:lineRule="auto"/>
              <w:jc w:val="both"/>
            </w:pPr>
            <w:r w:rsidRPr="000278CC">
              <w:t xml:space="preserve">losses caused by factors which could reasonably be considered to be outside </w:t>
            </w:r>
            <w:r>
              <w:t xml:space="preserve">our </w:t>
            </w:r>
            <w:r w:rsidRPr="000278CC">
              <w:t>control (such as faults in third party equipment); and</w:t>
            </w:r>
          </w:p>
          <w:p w14:paraId="512701B9" w14:textId="77777777" w:rsidR="00F63176" w:rsidRDefault="00F63176" w:rsidP="007E71EC">
            <w:pPr>
              <w:pStyle w:val="Levela"/>
              <w:spacing w:after="120" w:line="240" w:lineRule="auto"/>
              <w:jc w:val="both"/>
            </w:pPr>
            <w:r w:rsidRPr="000278CC">
              <w:t xml:space="preserve">any loss caused, or contributed to, by an entrant’s breach of </w:t>
            </w:r>
            <w:r>
              <w:t>these C</w:t>
            </w:r>
            <w:r w:rsidRPr="000278CC">
              <w:t xml:space="preserve">onditions of </w:t>
            </w:r>
            <w:r>
              <w:t>E</w:t>
            </w:r>
            <w:r w:rsidRPr="000278CC">
              <w:t>ntry or an entrant’s negligence.</w:t>
            </w:r>
          </w:p>
          <w:p w14:paraId="4EED257C" w14:textId="63FEE96B" w:rsidR="00802999" w:rsidRPr="00F63176" w:rsidRDefault="00F63176" w:rsidP="005741A3">
            <w:pPr>
              <w:pStyle w:val="Level1"/>
              <w:pBdr>
                <w:bottom w:val="none" w:sz="0" w:space="0" w:color="auto"/>
              </w:pBdr>
              <w:spacing w:line="240" w:lineRule="auto"/>
              <w:jc w:val="both"/>
              <w:rPr>
                <w:b w:val="0"/>
              </w:rPr>
            </w:pPr>
            <w:r w:rsidRPr="001172EA">
              <w:rPr>
                <w:b w:val="0"/>
              </w:rPr>
              <w:t xml:space="preserve">These Conditions of Entry are governed by the laws of </w:t>
            </w:r>
            <w:r>
              <w:rPr>
                <w:b w:val="0"/>
              </w:rPr>
              <w:t>Queensland</w:t>
            </w:r>
            <w:r w:rsidRPr="001172EA">
              <w:rPr>
                <w:b w:val="0"/>
              </w:rPr>
              <w:t>.</w:t>
            </w:r>
          </w:p>
        </w:tc>
      </w:tr>
    </w:tbl>
    <w:p w14:paraId="4AF1B0C9" w14:textId="1859B6A6" w:rsidR="00802999" w:rsidRPr="00934A2D" w:rsidRDefault="00934A2D" w:rsidP="00934A2D">
      <w:pPr>
        <w:spacing w:before="0" w:line="240" w:lineRule="auto"/>
        <w:rPr>
          <w:rFonts w:cs="Arial"/>
          <w:b/>
          <w:sz w:val="2"/>
          <w:szCs w:val="2"/>
        </w:rPr>
      </w:pPr>
      <w:r w:rsidRPr="00934A2D">
        <w:rPr>
          <w:rFonts w:cs="Arial"/>
          <w:b/>
          <w:sz w:val="2"/>
          <w:szCs w:val="2"/>
        </w:rPr>
        <w:lastRenderedPageBreak/>
        <w:t xml:space="preserve"> </w:t>
      </w:r>
    </w:p>
    <w:sectPr w:rsidR="00802999" w:rsidRPr="00934A2D" w:rsidSect="00B60AAF">
      <w:footerReference w:type="default" r:id="rId68"/>
      <w:headerReference w:type="first" r:id="rId69"/>
      <w:footerReference w:type="first" r:id="rId70"/>
      <w:pgSz w:w="11906" w:h="16838"/>
      <w:pgMar w:top="851" w:right="567" w:bottom="851"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649BF" w14:textId="77777777" w:rsidR="00B5415D" w:rsidRDefault="00B5415D" w:rsidP="001607F9">
      <w:pPr>
        <w:spacing w:before="0" w:line="240" w:lineRule="auto"/>
      </w:pPr>
      <w:r>
        <w:separator/>
      </w:r>
    </w:p>
  </w:endnote>
  <w:endnote w:type="continuationSeparator" w:id="0">
    <w:p w14:paraId="3327009D" w14:textId="77777777" w:rsidR="00B5415D" w:rsidRDefault="00B5415D" w:rsidP="001607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5A402" w14:textId="47F6CEBB" w:rsidR="00D45759" w:rsidRPr="00284C5B" w:rsidRDefault="00284C5B" w:rsidP="00284C5B">
    <w:pPr>
      <w:pStyle w:val="Footer"/>
      <w:pBdr>
        <w:top w:val="single" w:sz="4" w:space="1" w:color="auto"/>
      </w:pBdr>
      <w:tabs>
        <w:tab w:val="right" w:pos="10065"/>
      </w:tabs>
      <w:rPr>
        <w:noProof/>
        <w:sz w:val="16"/>
        <w:szCs w:val="16"/>
      </w:rPr>
    </w:pPr>
    <w:r>
      <w:rPr>
        <w:sz w:val="16"/>
        <w:szCs w:val="16"/>
      </w:rPr>
      <w:t xml:space="preserve">Terms and Conditions (version </w:t>
    </w:r>
    <w:r w:rsidR="00D55EB0">
      <w:rPr>
        <w:sz w:val="16"/>
        <w:szCs w:val="16"/>
      </w:rPr>
      <w:t>3.0</w:t>
    </w:r>
    <w:r>
      <w:rPr>
        <w:sz w:val="16"/>
        <w:szCs w:val="16"/>
      </w:rPr>
      <w:t>)</w:t>
    </w:r>
    <w:r>
      <w:rPr>
        <w:sz w:val="16"/>
        <w:szCs w:val="16"/>
      </w:rPr>
      <w:tab/>
    </w:r>
    <w:r>
      <w:rPr>
        <w:sz w:val="16"/>
        <w:szCs w:val="16"/>
      </w:rPr>
      <w:tab/>
    </w:r>
    <w:r>
      <w:rPr>
        <w:sz w:val="16"/>
        <w:szCs w:val="16"/>
      </w:rPr>
      <w:tab/>
      <w:t xml:space="preserve">                           </w:t>
    </w:r>
    <w:r w:rsidRPr="001607F9">
      <w:rPr>
        <w:sz w:val="16"/>
        <w:szCs w:val="16"/>
      </w:rPr>
      <w:t xml:space="preserve">Page </w:t>
    </w:r>
    <w:r w:rsidRPr="001607F9">
      <w:rPr>
        <w:sz w:val="16"/>
        <w:szCs w:val="16"/>
      </w:rPr>
      <w:fldChar w:fldCharType="begin"/>
    </w:r>
    <w:r w:rsidRPr="001607F9">
      <w:rPr>
        <w:sz w:val="16"/>
        <w:szCs w:val="16"/>
      </w:rPr>
      <w:instrText xml:space="preserve"> page </w:instrText>
    </w:r>
    <w:r w:rsidRPr="001607F9">
      <w:rPr>
        <w:sz w:val="16"/>
        <w:szCs w:val="16"/>
      </w:rPr>
      <w:fldChar w:fldCharType="separate"/>
    </w:r>
    <w:r w:rsidR="00D55EB0">
      <w:rPr>
        <w:noProof/>
        <w:sz w:val="16"/>
        <w:szCs w:val="16"/>
      </w:rPr>
      <w:t>6</w:t>
    </w:r>
    <w:r w:rsidRPr="001607F9">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D885" w14:textId="2E609A4E" w:rsidR="00B60AAF" w:rsidRPr="00B60AAF" w:rsidRDefault="00284C5B" w:rsidP="00284C5B">
    <w:pPr>
      <w:pStyle w:val="Footer"/>
      <w:pBdr>
        <w:top w:val="single" w:sz="4" w:space="1" w:color="auto"/>
      </w:pBdr>
      <w:tabs>
        <w:tab w:val="right" w:pos="10065"/>
      </w:tabs>
      <w:rPr>
        <w:noProof/>
        <w:sz w:val="16"/>
        <w:szCs w:val="16"/>
      </w:rPr>
    </w:pPr>
    <w:r>
      <w:rPr>
        <w:sz w:val="16"/>
        <w:szCs w:val="16"/>
      </w:rPr>
      <w:t xml:space="preserve">Terms and Conditions (version </w:t>
    </w:r>
    <w:r w:rsidR="00D55EB0">
      <w:rPr>
        <w:sz w:val="16"/>
        <w:szCs w:val="16"/>
      </w:rPr>
      <w:t>3.0</w:t>
    </w:r>
    <w:r>
      <w:rPr>
        <w:sz w:val="16"/>
        <w:szCs w:val="16"/>
      </w:rPr>
      <w:t>)</w:t>
    </w:r>
    <w:r>
      <w:rPr>
        <w:sz w:val="16"/>
        <w:szCs w:val="16"/>
      </w:rPr>
      <w:tab/>
    </w:r>
    <w:r>
      <w:rPr>
        <w:sz w:val="16"/>
        <w:szCs w:val="16"/>
      </w:rPr>
      <w:tab/>
    </w:r>
    <w:r>
      <w:rPr>
        <w:sz w:val="16"/>
        <w:szCs w:val="16"/>
      </w:rPr>
      <w:tab/>
      <w:t xml:space="preserve">                           </w:t>
    </w:r>
    <w:r w:rsidR="00B60AAF" w:rsidRPr="001607F9">
      <w:rPr>
        <w:sz w:val="16"/>
        <w:szCs w:val="16"/>
      </w:rPr>
      <w:t xml:space="preserve">Page </w:t>
    </w:r>
    <w:r w:rsidR="00B60AAF" w:rsidRPr="001607F9">
      <w:rPr>
        <w:sz w:val="16"/>
        <w:szCs w:val="16"/>
      </w:rPr>
      <w:fldChar w:fldCharType="begin"/>
    </w:r>
    <w:r w:rsidR="00B60AAF" w:rsidRPr="001607F9">
      <w:rPr>
        <w:sz w:val="16"/>
        <w:szCs w:val="16"/>
      </w:rPr>
      <w:instrText xml:space="preserve"> page </w:instrText>
    </w:r>
    <w:r w:rsidR="00B60AAF" w:rsidRPr="001607F9">
      <w:rPr>
        <w:sz w:val="16"/>
        <w:szCs w:val="16"/>
      </w:rPr>
      <w:fldChar w:fldCharType="separate"/>
    </w:r>
    <w:r w:rsidR="00D55EB0">
      <w:rPr>
        <w:noProof/>
        <w:sz w:val="16"/>
        <w:szCs w:val="16"/>
      </w:rPr>
      <w:t>1</w:t>
    </w:r>
    <w:r w:rsidR="00B60AAF" w:rsidRPr="001607F9">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22ED9" w14:textId="77777777" w:rsidR="00B5415D" w:rsidRDefault="00B5415D" w:rsidP="001607F9">
      <w:pPr>
        <w:spacing w:before="0" w:line="240" w:lineRule="auto"/>
      </w:pPr>
      <w:r>
        <w:separator/>
      </w:r>
    </w:p>
  </w:footnote>
  <w:footnote w:type="continuationSeparator" w:id="0">
    <w:p w14:paraId="18D6AD8C" w14:textId="77777777" w:rsidR="00B5415D" w:rsidRDefault="00B5415D" w:rsidP="001607F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949CD" w14:textId="77777777" w:rsidR="00B60AAF" w:rsidRDefault="00B60AAF" w:rsidP="00B60AAF">
    <w:pPr>
      <w:pStyle w:val="HeaderLine"/>
      <w:pBdr>
        <w:bottom w:val="none" w:sz="0" w:space="0" w:color="auto"/>
      </w:pBdr>
    </w:pPr>
    <w:r>
      <w:rPr>
        <w:noProof/>
        <w:lang w:eastAsia="en-AU"/>
      </w:rPr>
      <w:drawing>
        <wp:anchor distT="0" distB="0" distL="114300" distR="114300" simplePos="0" relativeHeight="251658240" behindDoc="1" locked="0" layoutInCell="1" allowOverlap="1" wp14:anchorId="00944807" wp14:editId="539BE52C">
          <wp:simplePos x="0" y="0"/>
          <wp:positionH relativeFrom="margin">
            <wp:align>right</wp:align>
          </wp:positionH>
          <wp:positionV relativeFrom="paragraph">
            <wp:posOffset>-151130</wp:posOffset>
          </wp:positionV>
          <wp:extent cx="1050925" cy="10509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FE-qld-logo-35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0925" cy="1050925"/>
                  </a:xfrm>
                  <a:prstGeom prst="rect">
                    <a:avLst/>
                  </a:prstGeom>
                </pic:spPr>
              </pic:pic>
            </a:graphicData>
          </a:graphic>
          <wp14:sizeRelH relativeFrom="page">
            <wp14:pctWidth>0</wp14:pctWidth>
          </wp14:sizeRelH>
          <wp14:sizeRelV relativeFrom="page">
            <wp14:pctHeight>0</wp14:pctHeight>
          </wp14:sizeRelV>
        </wp:anchor>
      </w:drawing>
    </w:r>
  </w:p>
  <w:p w14:paraId="75E11A9B" w14:textId="77777777" w:rsidR="00B60AAF" w:rsidRDefault="00B60AAF" w:rsidP="00B60AAF">
    <w:pPr>
      <w:pStyle w:val="Header"/>
    </w:pPr>
  </w:p>
  <w:p w14:paraId="57C6A40B" w14:textId="77777777" w:rsidR="00B60AAF" w:rsidRDefault="00B60AAF" w:rsidP="00B60AAF">
    <w:pPr>
      <w:pStyle w:val="Header"/>
    </w:pPr>
  </w:p>
  <w:p w14:paraId="7A901E06" w14:textId="77777777" w:rsidR="00B60AAF" w:rsidRDefault="00B60AAF" w:rsidP="00B60AAF">
    <w:pPr>
      <w:pStyle w:val="Header"/>
    </w:pPr>
  </w:p>
  <w:p w14:paraId="05DCB8D4" w14:textId="77777777" w:rsidR="00B60AAF" w:rsidRDefault="00B60AAF" w:rsidP="00B60AAF">
    <w:pPr>
      <w:pStyle w:val="Header"/>
      <w:pBdr>
        <w:bottom w:val="single" w:sz="4" w:space="1" w:color="auto"/>
      </w:pBdr>
    </w:pPr>
  </w:p>
  <w:p w14:paraId="7FAB5F2C" w14:textId="77777777" w:rsidR="00B60AAF" w:rsidRDefault="00B60AAF" w:rsidP="00B60AAF">
    <w:pPr>
      <w:pStyle w:val="Heade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FFA"/>
    <w:multiLevelType w:val="hybridMultilevel"/>
    <w:tmpl w:val="58EEF75C"/>
    <w:lvl w:ilvl="0" w:tplc="3748282C">
      <w:start w:val="1"/>
      <w:numFmt w:val="lowerLetter"/>
      <w:lvlText w:val="(%1)"/>
      <w:lvlJc w:val="left"/>
      <w:pPr>
        <w:ind w:left="454" w:hanging="454"/>
      </w:pPr>
      <w:rPr>
        <w:rFonts w:ascii="Arial" w:hAnsi="Arial" w:cs="Arial" w:hint="default"/>
        <w:color w:val="000000"/>
        <w:sz w:val="20"/>
        <w:szCs w:val="20"/>
      </w:rPr>
    </w:lvl>
    <w:lvl w:ilvl="1" w:tplc="6A9095F8">
      <w:start w:val="1"/>
      <w:numFmt w:val="lowerRoman"/>
      <w:lvlText w:val="(%2)"/>
      <w:lvlJc w:val="left"/>
      <w:pPr>
        <w:ind w:left="851" w:hanging="397"/>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5203DA"/>
    <w:multiLevelType w:val="hybridMultilevel"/>
    <w:tmpl w:val="A8204C9A"/>
    <w:lvl w:ilvl="0" w:tplc="7C240100">
      <w:start w:val="1"/>
      <w:numFmt w:val="bullet"/>
      <w:lvlText w:val=""/>
      <w:lvlJc w:val="left"/>
      <w:pPr>
        <w:ind w:left="567" w:hanging="39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8E5472"/>
    <w:multiLevelType w:val="hybridMultilevel"/>
    <w:tmpl w:val="A1608212"/>
    <w:lvl w:ilvl="0" w:tplc="4F9C76DE">
      <w:start w:val="1"/>
      <w:numFmt w:val="bullet"/>
      <w:lvlText w:val=""/>
      <w:lvlJc w:val="left"/>
      <w:pPr>
        <w:ind w:left="454" w:hanging="341"/>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635D9B"/>
    <w:multiLevelType w:val="hybridMultilevel"/>
    <w:tmpl w:val="C71E804A"/>
    <w:lvl w:ilvl="0" w:tplc="B3BA5DAA">
      <w:start w:val="1"/>
      <w:numFmt w:val="decimal"/>
      <w:lvlText w:val="%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1F6E2E"/>
    <w:multiLevelType w:val="hybridMultilevel"/>
    <w:tmpl w:val="C0F2C032"/>
    <w:lvl w:ilvl="0" w:tplc="4DC4EA78">
      <w:start w:val="1"/>
      <w:numFmt w:val="lowerLetter"/>
      <w:lvlText w:val="(%1)"/>
      <w:lvlJc w:val="left"/>
      <w:pPr>
        <w:ind w:left="567" w:hanging="567"/>
      </w:pPr>
      <w:rPr>
        <w:rFonts w:ascii="Arial" w:hAnsi="Arial" w:cs="Arial" w:hint="default"/>
        <w:i w:val="0"/>
        <w:color w:val="000000"/>
        <w:sz w:val="20"/>
        <w:szCs w:val="20"/>
      </w:rPr>
    </w:lvl>
    <w:lvl w:ilvl="1" w:tplc="0C09000F">
      <w:start w:val="1"/>
      <w:numFmt w:val="decimal"/>
      <w:lvlText w:val="%2."/>
      <w:lvlJc w:val="left"/>
      <w:pPr>
        <w:ind w:left="1134" w:hanging="567"/>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014E98"/>
    <w:multiLevelType w:val="hybridMultilevel"/>
    <w:tmpl w:val="D766F6AE"/>
    <w:lvl w:ilvl="0" w:tplc="30CC47F0">
      <w:start w:val="1"/>
      <w:numFmt w:val="bullet"/>
      <w:lvlText w:val=""/>
      <w:lvlJc w:val="left"/>
      <w:pPr>
        <w:ind w:left="567"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8776E3"/>
    <w:multiLevelType w:val="hybridMultilevel"/>
    <w:tmpl w:val="7354F3A4"/>
    <w:lvl w:ilvl="0" w:tplc="6A9095F8">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252CFC"/>
    <w:multiLevelType w:val="hybridMultilevel"/>
    <w:tmpl w:val="A9EC4F80"/>
    <w:lvl w:ilvl="0" w:tplc="BA6EB9BA">
      <w:start w:val="1"/>
      <w:numFmt w:val="bullet"/>
      <w:lvlText w:val=""/>
      <w:lvlJc w:val="left"/>
      <w:pPr>
        <w:ind w:left="1134" w:hanging="113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413A16"/>
    <w:multiLevelType w:val="hybridMultilevel"/>
    <w:tmpl w:val="4ECA17FE"/>
    <w:lvl w:ilvl="0" w:tplc="41640EEA">
      <w:start w:val="1"/>
      <w:numFmt w:val="decimal"/>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7293845"/>
    <w:multiLevelType w:val="hybridMultilevel"/>
    <w:tmpl w:val="C7A4517A"/>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4C0C35EC"/>
    <w:multiLevelType w:val="hybridMultilevel"/>
    <w:tmpl w:val="D09C72B8"/>
    <w:lvl w:ilvl="0" w:tplc="FFFFFFFF">
      <w:start w:val="1"/>
      <w:numFmt w:val="lowerRoman"/>
      <w:lvlText w:val="(%1)"/>
      <w:lvlJc w:val="left"/>
      <w:pPr>
        <w:ind w:left="720" w:hanging="360"/>
      </w:pPr>
      <w:rPr>
        <w:rFonts w:hint="default"/>
      </w:rPr>
    </w:lvl>
    <w:lvl w:ilvl="1" w:tplc="6A9095F8">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2005F02"/>
    <w:multiLevelType w:val="multilevel"/>
    <w:tmpl w:val="BA5AC2C2"/>
    <w:lvl w:ilvl="0">
      <w:start w:val="1"/>
      <w:numFmt w:val="decimal"/>
      <w:pStyle w:val="Level1"/>
      <w:lvlText w:val="%1."/>
      <w:lvlJc w:val="left"/>
      <w:pPr>
        <w:tabs>
          <w:tab w:val="num" w:pos="720"/>
        </w:tabs>
        <w:ind w:left="720" w:hanging="720"/>
      </w:pPr>
      <w:rPr>
        <w:rFonts w:ascii="Arial" w:hAnsi="Arial" w:cs="Arial" w:hint="default"/>
        <w:b w:val="0"/>
        <w:i w:val="0"/>
        <w:sz w:val="20"/>
      </w:rPr>
    </w:lvl>
    <w:lvl w:ilvl="1">
      <w:start w:val="1"/>
      <w:numFmt w:val="decimal"/>
      <w:pStyle w:val="Level11"/>
      <w:lvlText w:val="%1.%2"/>
      <w:lvlJc w:val="left"/>
      <w:pPr>
        <w:tabs>
          <w:tab w:val="num" w:pos="720"/>
        </w:tabs>
        <w:ind w:left="720" w:hanging="706"/>
      </w:pPr>
      <w:rPr>
        <w:rFonts w:ascii="Arial" w:hAnsi="Arial" w:cs="Arial" w:hint="default"/>
        <w:b/>
        <w:i w:val="0"/>
        <w:sz w:val="20"/>
      </w:rPr>
    </w:lvl>
    <w:lvl w:ilvl="2">
      <w:start w:val="1"/>
      <w:numFmt w:val="lowerLetter"/>
      <w:pStyle w:val="Levela"/>
      <w:lvlText w:val="(%3)"/>
      <w:lvlJc w:val="left"/>
      <w:pPr>
        <w:tabs>
          <w:tab w:val="num" w:pos="1440"/>
        </w:tabs>
        <w:ind w:left="1440" w:hanging="720"/>
      </w:pPr>
      <w:rPr>
        <w:rFonts w:ascii="Arial" w:hAnsi="Arial" w:cs="Arial" w:hint="default"/>
        <w:b w:val="0"/>
        <w:i w:val="0"/>
        <w:sz w:val="20"/>
      </w:rPr>
    </w:lvl>
    <w:lvl w:ilvl="3">
      <w:start w:val="1"/>
      <w:numFmt w:val="lowerRoman"/>
      <w:pStyle w:val="Leveli"/>
      <w:lvlText w:val="(%4)"/>
      <w:lvlJc w:val="left"/>
      <w:pPr>
        <w:tabs>
          <w:tab w:val="num" w:pos="2160"/>
        </w:tabs>
        <w:ind w:left="2160" w:hanging="720"/>
      </w:pPr>
      <w:rPr>
        <w:rFonts w:ascii="Arial" w:hAnsi="Arial" w:cs="Arial" w:hint="default"/>
        <w:b w:val="0"/>
        <w:i w:val="0"/>
        <w:sz w:val="20"/>
      </w:rPr>
    </w:lvl>
    <w:lvl w:ilvl="4">
      <w:start w:val="1"/>
      <w:numFmt w:val="upperLetter"/>
      <w:pStyle w:val="LevelA0"/>
      <w:lvlText w:val="(%5)"/>
      <w:lvlJc w:val="left"/>
      <w:pPr>
        <w:tabs>
          <w:tab w:val="num" w:pos="2880"/>
        </w:tabs>
        <w:ind w:left="2880" w:hanging="720"/>
      </w:pPr>
      <w:rPr>
        <w:rFonts w:ascii="Arial" w:hAnsi="Arial" w:cs="Arial" w:hint="default"/>
        <w:b w:val="0"/>
        <w:i w:val="0"/>
        <w:sz w:val="20"/>
      </w:rPr>
    </w:lvl>
    <w:lvl w:ilvl="5">
      <w:start w:val="1"/>
      <w:numFmt w:val="upperRoman"/>
      <w:pStyle w:val="LevelI0"/>
      <w:lvlText w:val="(%6)"/>
      <w:lvlJc w:val="left"/>
      <w:pPr>
        <w:tabs>
          <w:tab w:val="num" w:pos="3600"/>
        </w:tabs>
        <w:ind w:left="3600" w:hanging="720"/>
      </w:pPr>
      <w:rPr>
        <w:rFonts w:ascii="Arial" w:hAnsi="Arial" w:cs="Arial" w:hint="default"/>
        <w:b w:val="0"/>
        <w:i w:val="0"/>
        <w:sz w:val="20"/>
      </w:rPr>
    </w:lvl>
    <w:lvl w:ilvl="6">
      <w:start w:val="1"/>
      <w:numFmt w:val="none"/>
      <w:suff w:val="nothing"/>
      <w:lvlText w:val=""/>
      <w:lvlJc w:val="left"/>
      <w:pPr>
        <w:ind w:left="0" w:firstLine="0"/>
      </w:pPr>
      <w:rPr>
        <w:rFonts w:ascii="Arial" w:hAnsi="Arial" w:cs="Arial"/>
        <w:b w:val="0"/>
        <w:sz w:val="20"/>
      </w:rPr>
    </w:lvl>
    <w:lvl w:ilvl="7">
      <w:start w:val="1"/>
      <w:numFmt w:val="none"/>
      <w:suff w:val="nothing"/>
      <w:lvlText w:val=""/>
      <w:lvlJc w:val="left"/>
      <w:pPr>
        <w:ind w:left="0" w:firstLine="0"/>
      </w:pPr>
      <w:rPr>
        <w:rFonts w:ascii="Arial" w:hAnsi="Arial" w:cs="Arial"/>
        <w:b w:val="0"/>
        <w:sz w:val="20"/>
      </w:rPr>
    </w:lvl>
    <w:lvl w:ilvl="8">
      <w:start w:val="1"/>
      <w:numFmt w:val="none"/>
      <w:suff w:val="nothing"/>
      <w:lvlText w:val=""/>
      <w:lvlJc w:val="left"/>
      <w:pPr>
        <w:ind w:left="0" w:firstLine="0"/>
      </w:pPr>
      <w:rPr>
        <w:rFonts w:ascii="Arial" w:hAnsi="Arial" w:cs="Arial"/>
        <w:b w:val="0"/>
        <w:sz w:val="20"/>
      </w:rPr>
    </w:lvl>
  </w:abstractNum>
  <w:abstractNum w:abstractNumId="12" w15:restartNumberingAfterBreak="0">
    <w:nsid w:val="68F136CC"/>
    <w:multiLevelType w:val="hybridMultilevel"/>
    <w:tmpl w:val="58EEF75C"/>
    <w:lvl w:ilvl="0" w:tplc="3748282C">
      <w:start w:val="1"/>
      <w:numFmt w:val="lowerLetter"/>
      <w:lvlText w:val="(%1)"/>
      <w:lvlJc w:val="left"/>
      <w:pPr>
        <w:ind w:left="454" w:hanging="454"/>
      </w:pPr>
      <w:rPr>
        <w:rFonts w:ascii="Arial" w:hAnsi="Arial" w:cs="Arial" w:hint="default"/>
        <w:color w:val="000000"/>
        <w:sz w:val="20"/>
        <w:szCs w:val="20"/>
      </w:rPr>
    </w:lvl>
    <w:lvl w:ilvl="1" w:tplc="6A9095F8">
      <w:start w:val="1"/>
      <w:numFmt w:val="lowerRoman"/>
      <w:lvlText w:val="(%2)"/>
      <w:lvlJc w:val="left"/>
      <w:pPr>
        <w:ind w:left="851" w:hanging="397"/>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3C407AC"/>
    <w:multiLevelType w:val="hybridMultilevel"/>
    <w:tmpl w:val="58EEF75C"/>
    <w:lvl w:ilvl="0" w:tplc="3748282C">
      <w:start w:val="1"/>
      <w:numFmt w:val="lowerLetter"/>
      <w:lvlText w:val="(%1)"/>
      <w:lvlJc w:val="left"/>
      <w:pPr>
        <w:ind w:left="454" w:hanging="454"/>
      </w:pPr>
      <w:rPr>
        <w:rFonts w:ascii="Arial" w:hAnsi="Arial" w:cs="Arial" w:hint="default"/>
        <w:color w:val="000000"/>
        <w:sz w:val="20"/>
        <w:szCs w:val="20"/>
      </w:rPr>
    </w:lvl>
    <w:lvl w:ilvl="1" w:tplc="6A9095F8">
      <w:start w:val="1"/>
      <w:numFmt w:val="lowerRoman"/>
      <w:lvlText w:val="(%2)"/>
      <w:lvlJc w:val="left"/>
      <w:pPr>
        <w:ind w:left="851" w:hanging="397"/>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58D028D"/>
    <w:multiLevelType w:val="hybridMultilevel"/>
    <w:tmpl w:val="C0F2C032"/>
    <w:lvl w:ilvl="0" w:tplc="4DC4EA78">
      <w:start w:val="1"/>
      <w:numFmt w:val="lowerLetter"/>
      <w:lvlText w:val="(%1)"/>
      <w:lvlJc w:val="left"/>
      <w:pPr>
        <w:ind w:left="567" w:hanging="567"/>
      </w:pPr>
      <w:rPr>
        <w:rFonts w:ascii="Arial" w:hAnsi="Arial" w:cs="Arial" w:hint="default"/>
        <w:i w:val="0"/>
        <w:color w:val="000000"/>
        <w:sz w:val="20"/>
        <w:szCs w:val="20"/>
      </w:rPr>
    </w:lvl>
    <w:lvl w:ilvl="1" w:tplc="0C09000F">
      <w:start w:val="1"/>
      <w:numFmt w:val="decimal"/>
      <w:lvlText w:val="%2."/>
      <w:lvlJc w:val="left"/>
      <w:pPr>
        <w:ind w:left="1134" w:hanging="567"/>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C883404"/>
    <w:multiLevelType w:val="hybridMultilevel"/>
    <w:tmpl w:val="F4AAD510"/>
    <w:lvl w:ilvl="0" w:tplc="96D60862">
      <w:start w:val="1"/>
      <w:numFmt w:val="bullet"/>
      <w:lvlText w:val=""/>
      <w:lvlJc w:val="left"/>
      <w:pPr>
        <w:ind w:left="340" w:hanging="340"/>
      </w:pPr>
      <w:rPr>
        <w:rFonts w:ascii="Symbol" w:hAnsi="Symbol" w:hint="default"/>
        <w:i w:val="0"/>
        <w:color w:val="000000"/>
        <w:sz w:val="20"/>
        <w:szCs w:val="20"/>
      </w:rPr>
    </w:lvl>
    <w:lvl w:ilvl="1" w:tplc="0C09001B">
      <w:start w:val="1"/>
      <w:numFmt w:val="lowerRoman"/>
      <w:lvlText w:val="%2."/>
      <w:lvlJc w:val="right"/>
      <w:pPr>
        <w:ind w:left="1134" w:hanging="567"/>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911986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52841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846223">
    <w:abstractNumId w:val="1"/>
  </w:num>
  <w:num w:numId="4" w16cid:durableId="805245741">
    <w:abstractNumId w:val="11"/>
  </w:num>
  <w:num w:numId="5" w16cid:durableId="974068854">
    <w:abstractNumId w:val="9"/>
  </w:num>
  <w:num w:numId="6" w16cid:durableId="1371147163">
    <w:abstractNumId w:val="2"/>
  </w:num>
  <w:num w:numId="7" w16cid:durableId="702484508">
    <w:abstractNumId w:val="7"/>
  </w:num>
  <w:num w:numId="8" w16cid:durableId="682441768">
    <w:abstractNumId w:val="5"/>
  </w:num>
  <w:num w:numId="9" w16cid:durableId="1032655547">
    <w:abstractNumId w:val="14"/>
  </w:num>
  <w:num w:numId="10" w16cid:durableId="1184829875">
    <w:abstractNumId w:val="4"/>
  </w:num>
  <w:num w:numId="11" w16cid:durableId="967734932">
    <w:abstractNumId w:val="0"/>
  </w:num>
  <w:num w:numId="12" w16cid:durableId="1850559231">
    <w:abstractNumId w:val="3"/>
  </w:num>
  <w:num w:numId="13" w16cid:durableId="776867811">
    <w:abstractNumId w:val="13"/>
  </w:num>
  <w:num w:numId="14" w16cid:durableId="1603680636">
    <w:abstractNumId w:val="12"/>
  </w:num>
  <w:num w:numId="15" w16cid:durableId="2135908535">
    <w:abstractNumId w:val="6"/>
  </w:num>
  <w:num w:numId="16" w16cid:durableId="1750731959">
    <w:abstractNumId w:val="10"/>
  </w:num>
  <w:num w:numId="17" w16cid:durableId="7899804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7F9"/>
    <w:rsid w:val="00005E4D"/>
    <w:rsid w:val="000325FA"/>
    <w:rsid w:val="00057464"/>
    <w:rsid w:val="0007741F"/>
    <w:rsid w:val="00082C86"/>
    <w:rsid w:val="000C08A6"/>
    <w:rsid w:val="000E054E"/>
    <w:rsid w:val="001078AA"/>
    <w:rsid w:val="001144B5"/>
    <w:rsid w:val="0013326C"/>
    <w:rsid w:val="001607F9"/>
    <w:rsid w:val="001646A0"/>
    <w:rsid w:val="00182204"/>
    <w:rsid w:val="00186A40"/>
    <w:rsid w:val="00190848"/>
    <w:rsid w:val="00195111"/>
    <w:rsid w:val="001A550B"/>
    <w:rsid w:val="001A5AE7"/>
    <w:rsid w:val="001B215F"/>
    <w:rsid w:val="001B5A65"/>
    <w:rsid w:val="001D19B8"/>
    <w:rsid w:val="001D2230"/>
    <w:rsid w:val="001F518A"/>
    <w:rsid w:val="0022029D"/>
    <w:rsid w:val="0022242B"/>
    <w:rsid w:val="002310F8"/>
    <w:rsid w:val="00240FC7"/>
    <w:rsid w:val="00247001"/>
    <w:rsid w:val="00280578"/>
    <w:rsid w:val="00284C5B"/>
    <w:rsid w:val="002A2985"/>
    <w:rsid w:val="002E421A"/>
    <w:rsid w:val="002F4D35"/>
    <w:rsid w:val="00300762"/>
    <w:rsid w:val="00326DA9"/>
    <w:rsid w:val="003579DF"/>
    <w:rsid w:val="003B1A3A"/>
    <w:rsid w:val="003C3839"/>
    <w:rsid w:val="003C6FDA"/>
    <w:rsid w:val="003D6F80"/>
    <w:rsid w:val="003E7FD8"/>
    <w:rsid w:val="004369AB"/>
    <w:rsid w:val="00454063"/>
    <w:rsid w:val="0046258C"/>
    <w:rsid w:val="004C0903"/>
    <w:rsid w:val="004C2DF1"/>
    <w:rsid w:val="004C74EB"/>
    <w:rsid w:val="004C7BEE"/>
    <w:rsid w:val="004E4DDF"/>
    <w:rsid w:val="004E580E"/>
    <w:rsid w:val="004E6EA5"/>
    <w:rsid w:val="00501E9F"/>
    <w:rsid w:val="00516FE7"/>
    <w:rsid w:val="0054051A"/>
    <w:rsid w:val="00564CC9"/>
    <w:rsid w:val="00571F8C"/>
    <w:rsid w:val="005741A3"/>
    <w:rsid w:val="005A748D"/>
    <w:rsid w:val="005B0DED"/>
    <w:rsid w:val="005B31B6"/>
    <w:rsid w:val="005D3D07"/>
    <w:rsid w:val="00621398"/>
    <w:rsid w:val="00625DFA"/>
    <w:rsid w:val="0063406F"/>
    <w:rsid w:val="00670F46"/>
    <w:rsid w:val="006745C8"/>
    <w:rsid w:val="006C6075"/>
    <w:rsid w:val="006D7C6C"/>
    <w:rsid w:val="0070390E"/>
    <w:rsid w:val="007372C2"/>
    <w:rsid w:val="007424DA"/>
    <w:rsid w:val="00742F57"/>
    <w:rsid w:val="00747C8E"/>
    <w:rsid w:val="007B615A"/>
    <w:rsid w:val="007C0FFB"/>
    <w:rsid w:val="007C5991"/>
    <w:rsid w:val="007C59F3"/>
    <w:rsid w:val="007E3B31"/>
    <w:rsid w:val="007E71EC"/>
    <w:rsid w:val="007E7688"/>
    <w:rsid w:val="007F33F1"/>
    <w:rsid w:val="00802999"/>
    <w:rsid w:val="00821297"/>
    <w:rsid w:val="008212E9"/>
    <w:rsid w:val="0082151B"/>
    <w:rsid w:val="00843E59"/>
    <w:rsid w:val="00844574"/>
    <w:rsid w:val="00846E59"/>
    <w:rsid w:val="00883E67"/>
    <w:rsid w:val="008A3391"/>
    <w:rsid w:val="008C093A"/>
    <w:rsid w:val="008F1B21"/>
    <w:rsid w:val="00917863"/>
    <w:rsid w:val="00934A2D"/>
    <w:rsid w:val="00962BB1"/>
    <w:rsid w:val="009653F5"/>
    <w:rsid w:val="00980659"/>
    <w:rsid w:val="00990E6B"/>
    <w:rsid w:val="009A1D84"/>
    <w:rsid w:val="009A31BC"/>
    <w:rsid w:val="009C33CC"/>
    <w:rsid w:val="009F0370"/>
    <w:rsid w:val="009F7E62"/>
    <w:rsid w:val="00A0082D"/>
    <w:rsid w:val="00A02ADF"/>
    <w:rsid w:val="00A137D8"/>
    <w:rsid w:val="00A139A9"/>
    <w:rsid w:val="00A25A98"/>
    <w:rsid w:val="00A26177"/>
    <w:rsid w:val="00A2629F"/>
    <w:rsid w:val="00A26EDD"/>
    <w:rsid w:val="00A71725"/>
    <w:rsid w:val="00A7628A"/>
    <w:rsid w:val="00A81053"/>
    <w:rsid w:val="00A81B2D"/>
    <w:rsid w:val="00A954F4"/>
    <w:rsid w:val="00AA162F"/>
    <w:rsid w:val="00AA69C4"/>
    <w:rsid w:val="00AB4AAC"/>
    <w:rsid w:val="00AC7A9B"/>
    <w:rsid w:val="00AD15D8"/>
    <w:rsid w:val="00AD1F17"/>
    <w:rsid w:val="00B006BE"/>
    <w:rsid w:val="00B063F1"/>
    <w:rsid w:val="00B20E1E"/>
    <w:rsid w:val="00B26566"/>
    <w:rsid w:val="00B30720"/>
    <w:rsid w:val="00B3697A"/>
    <w:rsid w:val="00B5263D"/>
    <w:rsid w:val="00B5415D"/>
    <w:rsid w:val="00B60AAF"/>
    <w:rsid w:val="00B6186D"/>
    <w:rsid w:val="00B654F1"/>
    <w:rsid w:val="00B743B9"/>
    <w:rsid w:val="00B93AF7"/>
    <w:rsid w:val="00BA670A"/>
    <w:rsid w:val="00BB328D"/>
    <w:rsid w:val="00BF759C"/>
    <w:rsid w:val="00C437D4"/>
    <w:rsid w:val="00C77DF3"/>
    <w:rsid w:val="00C9632F"/>
    <w:rsid w:val="00CD1D3E"/>
    <w:rsid w:val="00CF41EF"/>
    <w:rsid w:val="00D03324"/>
    <w:rsid w:val="00D17540"/>
    <w:rsid w:val="00D45759"/>
    <w:rsid w:val="00D46A0C"/>
    <w:rsid w:val="00D50B80"/>
    <w:rsid w:val="00D53D59"/>
    <w:rsid w:val="00D55EB0"/>
    <w:rsid w:val="00D600E3"/>
    <w:rsid w:val="00D76A3D"/>
    <w:rsid w:val="00D84C43"/>
    <w:rsid w:val="00D944CA"/>
    <w:rsid w:val="00DB4EE7"/>
    <w:rsid w:val="00DE0764"/>
    <w:rsid w:val="00DF2BF9"/>
    <w:rsid w:val="00E06CA7"/>
    <w:rsid w:val="00E75577"/>
    <w:rsid w:val="00E82D86"/>
    <w:rsid w:val="00EB3856"/>
    <w:rsid w:val="00EB545B"/>
    <w:rsid w:val="00EB7203"/>
    <w:rsid w:val="00EC608C"/>
    <w:rsid w:val="00EF421A"/>
    <w:rsid w:val="00F1408D"/>
    <w:rsid w:val="00F40C6B"/>
    <w:rsid w:val="00F548FA"/>
    <w:rsid w:val="00F63176"/>
    <w:rsid w:val="00F72BC4"/>
    <w:rsid w:val="00F920D6"/>
    <w:rsid w:val="00FB1A06"/>
    <w:rsid w:val="00FB1BB0"/>
    <w:rsid w:val="00FC26C4"/>
    <w:rsid w:val="00FC6195"/>
    <w:rsid w:val="00FD5AFA"/>
    <w:rsid w:val="00FD5E2F"/>
    <w:rsid w:val="00FF054A"/>
    <w:rsid w:val="08BC32A1"/>
    <w:rsid w:val="51937F09"/>
    <w:rsid w:val="7A542FF2"/>
    <w:rsid w:val="7C0FDC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39E68"/>
  <w15:chartTrackingRefBased/>
  <w15:docId w15:val="{8BAD446E-147B-4F9C-87E3-B7E61F52B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7F9"/>
    <w:pPr>
      <w:spacing w:before="120" w:after="0" w:line="360" w:lineRule="auto"/>
    </w:pPr>
    <w:rPr>
      <w:rFonts w:ascii="Arial" w:eastAsia="SimSun" w:hAnsi="Arial"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607F9"/>
    <w:pPr>
      <w:tabs>
        <w:tab w:val="center" w:pos="4513"/>
        <w:tab w:val="right" w:pos="9026"/>
      </w:tabs>
      <w:spacing w:line="240" w:lineRule="auto"/>
    </w:pPr>
  </w:style>
  <w:style w:type="character" w:customStyle="1" w:styleId="HeaderChar">
    <w:name w:val="Header Char"/>
    <w:basedOn w:val="DefaultParagraphFont"/>
    <w:link w:val="Header"/>
    <w:rsid w:val="001607F9"/>
  </w:style>
  <w:style w:type="paragraph" w:styleId="Footer">
    <w:name w:val="footer"/>
    <w:basedOn w:val="Normal"/>
    <w:link w:val="FooterChar"/>
    <w:unhideWhenUsed/>
    <w:rsid w:val="001607F9"/>
    <w:pPr>
      <w:tabs>
        <w:tab w:val="center" w:pos="4513"/>
        <w:tab w:val="right" w:pos="9026"/>
      </w:tabs>
      <w:spacing w:line="240" w:lineRule="auto"/>
    </w:pPr>
  </w:style>
  <w:style w:type="character" w:customStyle="1" w:styleId="FooterChar">
    <w:name w:val="Footer Char"/>
    <w:basedOn w:val="DefaultParagraphFont"/>
    <w:link w:val="Footer"/>
    <w:rsid w:val="001607F9"/>
  </w:style>
  <w:style w:type="paragraph" w:customStyle="1" w:styleId="HeaderLine">
    <w:name w:val="HeaderLine"/>
    <w:basedOn w:val="Header"/>
    <w:next w:val="Header"/>
    <w:rsid w:val="001607F9"/>
    <w:pPr>
      <w:pBdr>
        <w:bottom w:val="single" w:sz="8" w:space="0" w:color="auto"/>
      </w:pBdr>
      <w:tabs>
        <w:tab w:val="clear" w:pos="4513"/>
        <w:tab w:val="clear" w:pos="9026"/>
      </w:tabs>
      <w:ind w:left="-851" w:right="28"/>
      <w:jc w:val="right"/>
    </w:pPr>
    <w:rPr>
      <w:rFonts w:cs="Arial"/>
      <w:sz w:val="6"/>
    </w:rPr>
  </w:style>
  <w:style w:type="character" w:styleId="CommentReference">
    <w:name w:val="annotation reference"/>
    <w:basedOn w:val="DefaultParagraphFont"/>
    <w:uiPriority w:val="99"/>
    <w:semiHidden/>
    <w:unhideWhenUsed/>
    <w:rsid w:val="001607F9"/>
    <w:rPr>
      <w:sz w:val="16"/>
      <w:szCs w:val="16"/>
    </w:rPr>
  </w:style>
  <w:style w:type="paragraph" w:styleId="CommentText">
    <w:name w:val="annotation text"/>
    <w:basedOn w:val="Normal"/>
    <w:link w:val="CommentTextChar"/>
    <w:uiPriority w:val="99"/>
    <w:unhideWhenUsed/>
    <w:rsid w:val="001607F9"/>
    <w:pPr>
      <w:spacing w:line="240" w:lineRule="auto"/>
    </w:pPr>
  </w:style>
  <w:style w:type="character" w:customStyle="1" w:styleId="CommentTextChar">
    <w:name w:val="Comment Text Char"/>
    <w:basedOn w:val="DefaultParagraphFont"/>
    <w:link w:val="CommentText"/>
    <w:uiPriority w:val="99"/>
    <w:rsid w:val="001607F9"/>
    <w:rPr>
      <w:rFonts w:ascii="Arial" w:eastAsia="SimSun" w:hAnsi="Arial" w:cs="Times New Roman"/>
      <w:sz w:val="20"/>
      <w:szCs w:val="20"/>
      <w:lang w:eastAsia="zh-CN"/>
    </w:rPr>
  </w:style>
  <w:style w:type="character" w:styleId="Hyperlink">
    <w:name w:val="Hyperlink"/>
    <w:basedOn w:val="DefaultParagraphFont"/>
    <w:unhideWhenUsed/>
    <w:rsid w:val="001607F9"/>
    <w:rPr>
      <w:color w:val="0563C1" w:themeColor="hyperlink"/>
      <w:u w:val="single"/>
    </w:rPr>
  </w:style>
  <w:style w:type="paragraph" w:styleId="ListParagraph">
    <w:name w:val="List Paragraph"/>
    <w:basedOn w:val="Normal"/>
    <w:uiPriority w:val="34"/>
    <w:qFormat/>
    <w:rsid w:val="001607F9"/>
    <w:pPr>
      <w:ind w:left="720"/>
      <w:contextualSpacing/>
    </w:pPr>
  </w:style>
  <w:style w:type="paragraph" w:styleId="BalloonText">
    <w:name w:val="Balloon Text"/>
    <w:basedOn w:val="Normal"/>
    <w:link w:val="BalloonTextChar"/>
    <w:uiPriority w:val="99"/>
    <w:semiHidden/>
    <w:unhideWhenUsed/>
    <w:rsid w:val="001607F9"/>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7F9"/>
    <w:rPr>
      <w:rFonts w:ascii="Segoe UI" w:eastAsia="SimSun" w:hAnsi="Segoe UI" w:cs="Segoe UI"/>
      <w:sz w:val="18"/>
      <w:szCs w:val="18"/>
      <w:lang w:eastAsia="zh-CN"/>
    </w:rPr>
  </w:style>
  <w:style w:type="paragraph" w:customStyle="1" w:styleId="Level11">
    <w:name w:val="Level 1.1"/>
    <w:basedOn w:val="Normal"/>
    <w:next w:val="Normal"/>
    <w:rsid w:val="001607F9"/>
    <w:pPr>
      <w:numPr>
        <w:ilvl w:val="1"/>
        <w:numId w:val="4"/>
      </w:numPr>
      <w:outlineLvl w:val="2"/>
    </w:pPr>
    <w:rPr>
      <w:rFonts w:cs="Arial"/>
      <w:b/>
    </w:rPr>
  </w:style>
  <w:style w:type="paragraph" w:customStyle="1" w:styleId="Level1">
    <w:name w:val="Level 1."/>
    <w:basedOn w:val="Normal"/>
    <w:next w:val="Normal"/>
    <w:rsid w:val="001607F9"/>
    <w:pPr>
      <w:numPr>
        <w:numId w:val="4"/>
      </w:numPr>
      <w:pBdr>
        <w:bottom w:val="single" w:sz="4" w:space="6" w:color="auto"/>
      </w:pBdr>
      <w:outlineLvl w:val="1"/>
    </w:pPr>
    <w:rPr>
      <w:rFonts w:cs="Arial"/>
      <w:b/>
    </w:rPr>
  </w:style>
  <w:style w:type="paragraph" w:customStyle="1" w:styleId="Levela">
    <w:name w:val="Level (a)"/>
    <w:basedOn w:val="Normal"/>
    <w:next w:val="Normal"/>
    <w:rsid w:val="001607F9"/>
    <w:pPr>
      <w:numPr>
        <w:ilvl w:val="2"/>
        <w:numId w:val="4"/>
      </w:numPr>
      <w:outlineLvl w:val="3"/>
    </w:pPr>
    <w:rPr>
      <w:rFonts w:cs="Arial"/>
    </w:rPr>
  </w:style>
  <w:style w:type="paragraph" w:customStyle="1" w:styleId="Leveli">
    <w:name w:val="Level (i)"/>
    <w:basedOn w:val="Normal"/>
    <w:next w:val="Normal"/>
    <w:rsid w:val="001607F9"/>
    <w:pPr>
      <w:numPr>
        <w:ilvl w:val="3"/>
        <w:numId w:val="4"/>
      </w:numPr>
      <w:outlineLvl w:val="4"/>
    </w:pPr>
    <w:rPr>
      <w:rFonts w:cs="Arial"/>
    </w:rPr>
  </w:style>
  <w:style w:type="paragraph" w:customStyle="1" w:styleId="LevelA0">
    <w:name w:val="Level(A)"/>
    <w:basedOn w:val="Normal"/>
    <w:next w:val="Normal"/>
    <w:rsid w:val="001607F9"/>
    <w:pPr>
      <w:numPr>
        <w:ilvl w:val="4"/>
        <w:numId w:val="4"/>
      </w:numPr>
      <w:outlineLvl w:val="5"/>
    </w:pPr>
    <w:rPr>
      <w:rFonts w:cs="Arial"/>
    </w:rPr>
  </w:style>
  <w:style w:type="paragraph" w:customStyle="1" w:styleId="LevelI0">
    <w:name w:val="Level(I)"/>
    <w:basedOn w:val="Normal"/>
    <w:next w:val="Normal"/>
    <w:rsid w:val="001607F9"/>
    <w:pPr>
      <w:numPr>
        <w:ilvl w:val="5"/>
        <w:numId w:val="4"/>
      </w:numPr>
      <w:outlineLvl w:val="6"/>
    </w:pPr>
    <w:rPr>
      <w:rFonts w:cs="Arial"/>
    </w:rPr>
  </w:style>
  <w:style w:type="table" w:styleId="TableGrid">
    <w:name w:val="Table Grid"/>
    <w:basedOn w:val="TableNormal"/>
    <w:uiPriority w:val="39"/>
    <w:rsid w:val="00D45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E6EA5"/>
    <w:rPr>
      <w:b/>
      <w:bCs/>
    </w:rPr>
  </w:style>
  <w:style w:type="character" w:customStyle="1" w:styleId="CommentSubjectChar">
    <w:name w:val="Comment Subject Char"/>
    <w:basedOn w:val="CommentTextChar"/>
    <w:link w:val="CommentSubject"/>
    <w:uiPriority w:val="99"/>
    <w:semiHidden/>
    <w:rsid w:val="004E6EA5"/>
    <w:rPr>
      <w:rFonts w:ascii="Arial" w:eastAsia="SimSun" w:hAnsi="Arial" w:cs="Times New Roman"/>
      <w:b/>
      <w:bCs/>
      <w:sz w:val="20"/>
      <w:szCs w:val="20"/>
      <w:lang w:eastAsia="zh-CN"/>
    </w:rPr>
  </w:style>
  <w:style w:type="character" w:styleId="FollowedHyperlink">
    <w:name w:val="FollowedHyperlink"/>
    <w:basedOn w:val="DefaultParagraphFont"/>
    <w:uiPriority w:val="99"/>
    <w:semiHidden/>
    <w:unhideWhenUsed/>
    <w:rsid w:val="00FC26C4"/>
    <w:rPr>
      <w:color w:val="954F72" w:themeColor="followedHyperlink"/>
      <w:u w:val="single"/>
    </w:rPr>
  </w:style>
  <w:style w:type="character" w:styleId="PlaceholderText">
    <w:name w:val="Placeholder Text"/>
    <w:basedOn w:val="DefaultParagraphFont"/>
    <w:uiPriority w:val="99"/>
    <w:semiHidden/>
    <w:rsid w:val="00C9632F"/>
    <w:rPr>
      <w:color w:val="808080"/>
    </w:rPr>
  </w:style>
  <w:style w:type="character" w:customStyle="1" w:styleId="Style5">
    <w:name w:val="Style5"/>
    <w:basedOn w:val="DefaultParagraphFont"/>
    <w:uiPriority w:val="1"/>
    <w:rsid w:val="00C9632F"/>
    <w:rPr>
      <w:bdr w:val="none" w:sz="0" w:space="0" w:color="auto"/>
      <w:shd w:val="clear" w:color="auto" w:fill="FFFFFF" w:themeFill="background1"/>
    </w:rPr>
  </w:style>
  <w:style w:type="character" w:styleId="UnresolvedMention">
    <w:name w:val="Unresolved Mention"/>
    <w:basedOn w:val="DefaultParagraphFont"/>
    <w:uiPriority w:val="99"/>
    <w:semiHidden/>
    <w:unhideWhenUsed/>
    <w:rsid w:val="00F1408D"/>
    <w:rPr>
      <w:color w:val="605E5C"/>
      <w:shd w:val="clear" w:color="auto" w:fill="E1DFDD"/>
    </w:rPr>
  </w:style>
  <w:style w:type="paragraph" w:styleId="Revision">
    <w:name w:val="Revision"/>
    <w:hidden/>
    <w:uiPriority w:val="99"/>
    <w:semiHidden/>
    <w:rsid w:val="00AD1F17"/>
    <w:pPr>
      <w:spacing w:after="0" w:line="240" w:lineRule="auto"/>
    </w:pPr>
    <w:rPr>
      <w:rFonts w:ascii="Arial" w:eastAsia="SimSun" w:hAnsi="Arial"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facebook.com/TAFEQueenslandCharleville" TargetMode="External"/><Relationship Id="rId21" Type="http://schemas.openxmlformats.org/officeDocument/2006/relationships/hyperlink" Target="http://www.facebook.com/TAFEQueenslandBrackenRidge" TargetMode="External"/><Relationship Id="rId42" Type="http://schemas.openxmlformats.org/officeDocument/2006/relationships/hyperlink" Target="http://www.facebook.com/TAFEQueenslandKingaroy" TargetMode="External"/><Relationship Id="rId47" Type="http://schemas.openxmlformats.org/officeDocument/2006/relationships/hyperlink" Target="http://www.facebook.com/TAFEQueenslandMtGravatt" TargetMode="External"/><Relationship Id="rId63" Type="http://schemas.openxmlformats.org/officeDocument/2006/relationships/hyperlink" Target="http://www.facebook.com/TAFEQueenslandWarwick" TargetMode="External"/><Relationship Id="rId6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facebook.com/TAFEQueenslandAcaciaRidge" TargetMode="External"/><Relationship Id="rId29" Type="http://schemas.openxmlformats.org/officeDocument/2006/relationships/hyperlink" Target="http://www.facebook.com/TAFEQueenslandCloncurry" TargetMode="External"/><Relationship Id="rId11" Type="http://schemas.openxmlformats.org/officeDocument/2006/relationships/hyperlink" Target="https://www.instagram.com/tafeqld/" TargetMode="External"/><Relationship Id="rId24" Type="http://schemas.openxmlformats.org/officeDocument/2006/relationships/hyperlink" Target="http://www.facebook.com/TAFEQueenslandCaboolture" TargetMode="External"/><Relationship Id="rId32" Type="http://schemas.openxmlformats.org/officeDocument/2006/relationships/hyperlink" Target="http://www.facebook.com/TAFEQueenslandCoomera" TargetMode="External"/><Relationship Id="rId37" Type="http://schemas.openxmlformats.org/officeDocument/2006/relationships/hyperlink" Target="http://www.facebook.com/TAFEQueenslandHerveyBay" TargetMode="External"/><Relationship Id="rId40" Type="http://schemas.openxmlformats.org/officeDocument/2006/relationships/hyperlink" Target="http://www.facebook.com/TAFEQueenslandInnisfail" TargetMode="External"/><Relationship Id="rId45" Type="http://schemas.openxmlformats.org/officeDocument/2006/relationships/hyperlink" Target="http://www.facebook.com/TAFEQueenslandMooloolaba" TargetMode="External"/><Relationship Id="rId53" Type="http://schemas.openxmlformats.org/officeDocument/2006/relationships/hyperlink" Target="http://www.facebook.com/TAFEQueenslandRedcliffe" TargetMode="External"/><Relationship Id="rId58" Type="http://schemas.openxmlformats.org/officeDocument/2006/relationships/hyperlink" Target="http://www.facebook.com/TAFEQueenslandSpringfield" TargetMode="External"/><Relationship Id="rId66" Type="http://schemas.openxmlformats.org/officeDocument/2006/relationships/hyperlink" Target="https://tafeqld.edu.au/global/privacy-policy.html" TargetMode="External"/><Relationship Id="rId5" Type="http://schemas.openxmlformats.org/officeDocument/2006/relationships/numbering" Target="numbering.xml"/><Relationship Id="rId61" Type="http://schemas.openxmlformats.org/officeDocument/2006/relationships/hyperlink" Target="http://www.facebook.com/TAFEQueenslandTownsvilleTradeTrainingCentre" TargetMode="External"/><Relationship Id="rId19" Type="http://schemas.openxmlformats.org/officeDocument/2006/relationships/hyperlink" Target="http://www.facebook.com/TAFEQueenslandAtherton" TargetMode="External"/><Relationship Id="rId14" Type="http://schemas.openxmlformats.org/officeDocument/2006/relationships/hyperlink" Target="https://www.suncorpstadium.com.au/the-venue/conditions-of-entry.aspx" TargetMode="External"/><Relationship Id="rId22" Type="http://schemas.openxmlformats.org/officeDocument/2006/relationships/hyperlink" Target="http://www.facebook.com/TAFEQueenslandBundaberg" TargetMode="External"/><Relationship Id="rId27" Type="http://schemas.openxmlformats.org/officeDocument/2006/relationships/hyperlink" Target="http://www.facebook.com/TAFEQueenslandChartersTowers" TargetMode="External"/><Relationship Id="rId30" Type="http://schemas.openxmlformats.org/officeDocument/2006/relationships/hyperlink" Target="http://www.facebook.com/TAFEQueenslandCoolangatta" TargetMode="External"/><Relationship Id="rId35" Type="http://schemas.openxmlformats.org/officeDocument/2006/relationships/hyperlink" Target="http://www.facebook.com/TAFEQueenslandGrovely" TargetMode="External"/><Relationship Id="rId43" Type="http://schemas.openxmlformats.org/officeDocument/2006/relationships/hyperlink" Target="http://www.facebook.com/TAFEQueenslandLoganlea" TargetMode="External"/><Relationship Id="rId48" Type="http://schemas.openxmlformats.org/officeDocument/2006/relationships/hyperlink" Target="http://www.facebook.com/TAFEQueenslandNambour" TargetMode="External"/><Relationship Id="rId56" Type="http://schemas.openxmlformats.org/officeDocument/2006/relationships/hyperlink" Target="http://www.facebook.com/TAFEQueenslandSouthBank" TargetMode="External"/><Relationship Id="rId64" Type="http://schemas.openxmlformats.org/officeDocument/2006/relationships/hyperlink" Target="http://www.facebook.com/TAFEQueenslandWhitsundays" TargetMode="External"/><Relationship Id="rId69"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www.facebook.com/TAFEQueenslandNurunderi" TargetMode="External"/><Relationship Id="rId72"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http://www.tafeqld.edu.au" TargetMode="External"/><Relationship Id="rId17" Type="http://schemas.openxmlformats.org/officeDocument/2006/relationships/hyperlink" Target="http://www.facebook.com/TAFEQueenslandAlexandraHills" TargetMode="External"/><Relationship Id="rId25" Type="http://schemas.openxmlformats.org/officeDocument/2006/relationships/hyperlink" Target="http://www.facebook.com/TAFEQueenslandCairns" TargetMode="External"/><Relationship Id="rId33" Type="http://schemas.openxmlformats.org/officeDocument/2006/relationships/hyperlink" Target="http://www.facebook.com/TAFEQueenslandDalby" TargetMode="External"/><Relationship Id="rId38" Type="http://schemas.openxmlformats.org/officeDocument/2006/relationships/hyperlink" Target="http://www.facebook.com/TAFEQueenslandInala" TargetMode="External"/><Relationship Id="rId46" Type="http://schemas.openxmlformats.org/officeDocument/2006/relationships/hyperlink" Target="http://www.facebook.com/TAFEQueenslandMountIsa" TargetMode="External"/><Relationship Id="rId59" Type="http://schemas.openxmlformats.org/officeDocument/2006/relationships/hyperlink" Target="http://www.facebook.com/TAFEQueenslandThursdayIsland" TargetMode="External"/><Relationship Id="rId67" Type="http://schemas.openxmlformats.org/officeDocument/2006/relationships/hyperlink" Target="mailto:privacy@tafeqld.edu.au" TargetMode="External"/><Relationship Id="rId20" Type="http://schemas.openxmlformats.org/officeDocument/2006/relationships/hyperlink" Target="http://www.facebook.com/TAFEQueenslandBowen" TargetMode="External"/><Relationship Id="rId41" Type="http://schemas.openxmlformats.org/officeDocument/2006/relationships/hyperlink" Target="http://www.facebook.com/TAFEQueenslandIpswich" TargetMode="External"/><Relationship Id="rId54" Type="http://schemas.openxmlformats.org/officeDocument/2006/relationships/hyperlink" Target="http://www.facebook.com/TAFEQueenslandRobina" TargetMode="External"/><Relationship Id="rId62" Type="http://schemas.openxmlformats.org/officeDocument/2006/relationships/hyperlink" Target="http://www.facebook.com/TAFEQueenslandPimlico"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facebook.com/TAFEQueensland" TargetMode="External"/><Relationship Id="rId23" Type="http://schemas.openxmlformats.org/officeDocument/2006/relationships/hyperlink" Target="http://www.facebook.com/TAFEQueenslandBurdekin" TargetMode="External"/><Relationship Id="rId28" Type="http://schemas.openxmlformats.org/officeDocument/2006/relationships/hyperlink" Target="http://www.facebook.com/TAFEQueenslandChinchilla" TargetMode="External"/><Relationship Id="rId36" Type="http://schemas.openxmlformats.org/officeDocument/2006/relationships/hyperlink" Target="http://www.facebook.com/TAFEQueenslandGympie" TargetMode="External"/><Relationship Id="rId49" Type="http://schemas.openxmlformats.org/officeDocument/2006/relationships/hyperlink" Target="http://www.facebook.com/TAFEQueenslandNormanton" TargetMode="External"/><Relationship Id="rId57" Type="http://schemas.openxmlformats.org/officeDocument/2006/relationships/hyperlink" Target="http://www.facebook.com/TAFEQueenslandSouthport" TargetMode="External"/><Relationship Id="rId10" Type="http://schemas.openxmlformats.org/officeDocument/2006/relationships/endnotes" Target="endnotes.xml"/><Relationship Id="rId31" Type="http://schemas.openxmlformats.org/officeDocument/2006/relationships/hyperlink" Target="http://www.facebook.com/TAFEQueenslandCoomeraMarine" TargetMode="External"/><Relationship Id="rId44" Type="http://schemas.openxmlformats.org/officeDocument/2006/relationships/hyperlink" Target="http://www.facebook.com/TAFEQueenslandMaryborough" TargetMode="External"/><Relationship Id="rId52" Type="http://schemas.openxmlformats.org/officeDocument/2006/relationships/hyperlink" Target="http://www.facebook.com/TAFEQueenslandPalmIsland" TargetMode="External"/><Relationship Id="rId60" Type="http://schemas.openxmlformats.org/officeDocument/2006/relationships/hyperlink" Target="http://www.facebook.com/TAFEQueenslandToowoomba" TargetMode="External"/><Relationship Id="rId65" Type="http://schemas.openxmlformats.org/officeDocument/2006/relationships/hyperlink" Target="https://tafeqld.edu.au/about/policy-and-governance/competitions"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premier.ticketek.com.au/content/buyers/termsofsale.aspx" TargetMode="External"/><Relationship Id="rId18" Type="http://schemas.openxmlformats.org/officeDocument/2006/relationships/hyperlink" Target="http://www.facebook.com/TAFEQueenslandAshmore" TargetMode="External"/><Relationship Id="rId39" Type="http://schemas.openxmlformats.org/officeDocument/2006/relationships/hyperlink" Target="http://www.facebook.com/TAFEQueenslandIngham" TargetMode="External"/><Relationship Id="rId34" Type="http://schemas.openxmlformats.org/officeDocument/2006/relationships/hyperlink" Target="http://www.facebook.com/TAFEQueenslandEagleFarm" TargetMode="External"/><Relationship Id="rId50" Type="http://schemas.openxmlformats.org/officeDocument/2006/relationships/hyperlink" Target="http://www.facebook.com/TAFEQueenslandNorthernPeninsulaArea" TargetMode="External"/><Relationship Id="rId55" Type="http://schemas.openxmlformats.org/officeDocument/2006/relationships/hyperlink" Target="http://www.facebook.com/TAFEQueenslandRoma" TargetMode="External"/><Relationship Id="rId7" Type="http://schemas.openxmlformats.org/officeDocument/2006/relationships/settings" Target="settings.xml"/><Relationship Id="rId7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CD51A3F8C74053BBBEE79991CE47B0"/>
        <w:category>
          <w:name w:val="General"/>
          <w:gallery w:val="placeholder"/>
        </w:category>
        <w:types>
          <w:type w:val="bbPlcHdr"/>
        </w:types>
        <w:behaviors>
          <w:behavior w:val="content"/>
        </w:behaviors>
        <w:guid w:val="{1DF869B8-F726-40C8-9B81-0AF541AE4252}"/>
      </w:docPartPr>
      <w:docPartBody>
        <w:p w:rsidR="009F0630" w:rsidRDefault="00A0082D" w:rsidP="00A0082D">
          <w:pPr>
            <w:pStyle w:val="ABCD51A3F8C74053BBBEE79991CE47B04"/>
          </w:pPr>
          <w:r w:rsidRPr="00A33C3B">
            <w:rPr>
              <w:rStyle w:val="PlaceholderText"/>
              <w:shd w:val="clear" w:color="auto" w:fill="E4E4E4"/>
            </w:rPr>
            <w:t>select option</w:t>
          </w:r>
        </w:p>
      </w:docPartBody>
    </w:docPart>
    <w:docPart>
      <w:docPartPr>
        <w:name w:val="17489C97B9FC4B948919832127EB4180"/>
        <w:category>
          <w:name w:val="General"/>
          <w:gallery w:val="placeholder"/>
        </w:category>
        <w:types>
          <w:type w:val="bbPlcHdr"/>
        </w:types>
        <w:behaviors>
          <w:behavior w:val="content"/>
        </w:behaviors>
        <w:guid w:val="{813FD60E-60EA-4071-AEE3-18DA5AE3E946}"/>
      </w:docPartPr>
      <w:docPartBody>
        <w:p w:rsidR="009F0630" w:rsidRDefault="00A0082D" w:rsidP="00A0082D">
          <w:pPr>
            <w:pStyle w:val="17489C97B9FC4B948919832127EB41804"/>
          </w:pPr>
          <w:r w:rsidRPr="00A33C3B">
            <w:rPr>
              <w:rStyle w:val="PlaceholderText"/>
              <w:shd w:val="clear" w:color="auto" w:fill="E4E4E4"/>
            </w:rPr>
            <w:t>select promotion start date</w:t>
          </w:r>
        </w:p>
      </w:docPartBody>
    </w:docPart>
    <w:docPart>
      <w:docPartPr>
        <w:name w:val="548824B344BF44B5B38BC6E3B11EB586"/>
        <w:category>
          <w:name w:val="General"/>
          <w:gallery w:val="placeholder"/>
        </w:category>
        <w:types>
          <w:type w:val="bbPlcHdr"/>
        </w:types>
        <w:behaviors>
          <w:behavior w:val="content"/>
        </w:behaviors>
        <w:guid w:val="{44AB1FDD-1FB3-40ED-960C-5518D5BEFB88}"/>
      </w:docPartPr>
      <w:docPartBody>
        <w:p w:rsidR="009F0630" w:rsidRDefault="00A0082D" w:rsidP="00A0082D">
          <w:pPr>
            <w:pStyle w:val="548824B344BF44B5B38BC6E3B11EB5864"/>
          </w:pPr>
          <w:r w:rsidRPr="00A33C3B">
            <w:rPr>
              <w:rStyle w:val="PlaceholderText"/>
              <w:shd w:val="clear" w:color="auto" w:fill="E4E4E4"/>
            </w:rPr>
            <w:t>select option</w:t>
          </w:r>
        </w:p>
      </w:docPartBody>
    </w:docPart>
    <w:docPart>
      <w:docPartPr>
        <w:name w:val="4175FCCC1CF848718716578B6CAE1995"/>
        <w:category>
          <w:name w:val="General"/>
          <w:gallery w:val="placeholder"/>
        </w:category>
        <w:types>
          <w:type w:val="bbPlcHdr"/>
        </w:types>
        <w:behaviors>
          <w:behavior w:val="content"/>
        </w:behaviors>
        <w:guid w:val="{AAC99D27-8340-45AD-BA57-010EC0C55209}"/>
      </w:docPartPr>
      <w:docPartBody>
        <w:p w:rsidR="009F0630" w:rsidRDefault="00A0082D" w:rsidP="00A0082D">
          <w:pPr>
            <w:pStyle w:val="4175FCCC1CF848718716578B6CAE19954"/>
          </w:pPr>
          <w:r w:rsidRPr="00A33C3B">
            <w:rPr>
              <w:rStyle w:val="PlaceholderText"/>
              <w:shd w:val="clear" w:color="auto" w:fill="E4E4E4"/>
            </w:rPr>
            <w:t>select promotion end date</w:t>
          </w:r>
        </w:p>
      </w:docPartBody>
    </w:docPart>
    <w:docPart>
      <w:docPartPr>
        <w:name w:val="EEF820C32341446A89402029642C8BB0"/>
        <w:category>
          <w:name w:val="General"/>
          <w:gallery w:val="placeholder"/>
        </w:category>
        <w:types>
          <w:type w:val="bbPlcHdr"/>
        </w:types>
        <w:behaviors>
          <w:behavior w:val="content"/>
        </w:behaviors>
        <w:guid w:val="{FC3A0E38-337F-4A9C-A910-B8E1E6DED251}"/>
      </w:docPartPr>
      <w:docPartBody>
        <w:p w:rsidR="009F0630" w:rsidRDefault="00A0082D" w:rsidP="00A0082D">
          <w:pPr>
            <w:pStyle w:val="EEF820C32341446A89402029642C8BB04"/>
          </w:pPr>
          <w:r w:rsidRPr="00A33C3B">
            <w:rPr>
              <w:rStyle w:val="PlaceholderText"/>
              <w:shd w:val="clear" w:color="auto" w:fill="E4E4E4"/>
            </w:rPr>
            <w:t>select option</w:t>
          </w:r>
        </w:p>
      </w:docPartBody>
    </w:docPart>
    <w:docPart>
      <w:docPartPr>
        <w:name w:val="2583CC93917543B0BD8E4229F264B264"/>
        <w:category>
          <w:name w:val="General"/>
          <w:gallery w:val="placeholder"/>
        </w:category>
        <w:types>
          <w:type w:val="bbPlcHdr"/>
        </w:types>
        <w:behaviors>
          <w:behavior w:val="content"/>
        </w:behaviors>
        <w:guid w:val="{9A4B265A-F343-4306-99E0-DC1E0FE03961}"/>
      </w:docPartPr>
      <w:docPartBody>
        <w:p w:rsidR="009F0630" w:rsidRDefault="00A0082D" w:rsidP="00A0082D">
          <w:pPr>
            <w:pStyle w:val="2583CC93917543B0BD8E4229F264B2644"/>
          </w:pPr>
          <w:r w:rsidRPr="00A33C3B">
            <w:rPr>
              <w:rStyle w:val="PlaceholderText"/>
              <w:shd w:val="clear" w:color="auto" w:fill="E4E4E4"/>
            </w:rPr>
            <w:t>provide details of the persons who can enter i.e. enrolled at TAFE Queensland as at the start of the Promotion Period (i.e. you must be a current student as at this date and have not yet attended a graduation ceremony for your course</w:t>
          </w:r>
        </w:p>
      </w:docPartBody>
    </w:docPart>
    <w:docPart>
      <w:docPartPr>
        <w:name w:val="C109C30CB5B24E54A681FB2A7F4A5CAA"/>
        <w:category>
          <w:name w:val="General"/>
          <w:gallery w:val="placeholder"/>
        </w:category>
        <w:types>
          <w:type w:val="bbPlcHdr"/>
        </w:types>
        <w:behaviors>
          <w:behavior w:val="content"/>
        </w:behaviors>
        <w:guid w:val="{645C44C1-6CD3-42A2-B6AB-98569ACC332F}"/>
      </w:docPartPr>
      <w:docPartBody>
        <w:p w:rsidR="009F0630" w:rsidRDefault="00A0082D" w:rsidP="00A0082D">
          <w:pPr>
            <w:pStyle w:val="C109C30CB5B24E54A681FB2A7F4A5CAA3"/>
          </w:pPr>
          <w:r w:rsidRPr="00A33C3B">
            <w:rPr>
              <w:rStyle w:val="PlaceholderText"/>
              <w:shd w:val="clear" w:color="auto" w:fill="E4E4E4"/>
            </w:rPr>
            <w:t>select option</w:t>
          </w:r>
        </w:p>
      </w:docPartBody>
    </w:docPart>
    <w:docPart>
      <w:docPartPr>
        <w:name w:val="C01EF6DAE0CD4D3FA22206350B957590"/>
        <w:category>
          <w:name w:val="General"/>
          <w:gallery w:val="placeholder"/>
        </w:category>
        <w:types>
          <w:type w:val="bbPlcHdr"/>
        </w:types>
        <w:behaviors>
          <w:behavior w:val="content"/>
        </w:behaviors>
        <w:guid w:val="{05620D57-3A57-42EE-BD3A-D58D7B6C2354}"/>
      </w:docPartPr>
      <w:docPartBody>
        <w:p w:rsidR="009F0630" w:rsidRDefault="00A0082D" w:rsidP="00A0082D">
          <w:pPr>
            <w:pStyle w:val="C01EF6DAE0CD4D3FA22206350B9575903"/>
          </w:pPr>
          <w:r w:rsidRPr="00A33C3B">
            <w:rPr>
              <w:rStyle w:val="PlaceholderText"/>
              <w:shd w:val="clear" w:color="auto" w:fill="E4E4E4"/>
            </w:rPr>
            <w:t>insert the maximum number of entries or if no maximum write “Not applicable - you can enter as many times as you like”</w:t>
          </w:r>
        </w:p>
      </w:docPartBody>
    </w:docPart>
    <w:docPart>
      <w:docPartPr>
        <w:name w:val="2EB7F906FB83471397E5AE7A51FC5487"/>
        <w:category>
          <w:name w:val="General"/>
          <w:gallery w:val="placeholder"/>
        </w:category>
        <w:types>
          <w:type w:val="bbPlcHdr"/>
        </w:types>
        <w:behaviors>
          <w:behavior w:val="content"/>
        </w:behaviors>
        <w:guid w:val="{B6D97365-8F9C-4D6B-98CC-5A4AB93BD32B}"/>
      </w:docPartPr>
      <w:docPartBody>
        <w:p w:rsidR="009F0630" w:rsidRDefault="00A0082D" w:rsidP="00A0082D">
          <w:pPr>
            <w:pStyle w:val="2EB7F906FB83471397E5AE7A51FC54873"/>
          </w:pPr>
          <w:r w:rsidRPr="00A33C3B">
            <w:rPr>
              <w:rStyle w:val="PlaceholderText"/>
              <w:shd w:val="clear" w:color="auto" w:fill="E4E4E4"/>
            </w:rPr>
            <w:t xml:space="preserve">select date of </w:t>
          </w:r>
          <w:r>
            <w:rPr>
              <w:rStyle w:val="PlaceholderText"/>
              <w:shd w:val="clear" w:color="auto" w:fill="E4E4E4"/>
            </w:rPr>
            <w:t>draw</w:t>
          </w:r>
        </w:p>
      </w:docPartBody>
    </w:docPart>
    <w:docPart>
      <w:docPartPr>
        <w:name w:val="19A952D8578D48D5BAF3E0257D6925D9"/>
        <w:category>
          <w:name w:val="General"/>
          <w:gallery w:val="placeholder"/>
        </w:category>
        <w:types>
          <w:type w:val="bbPlcHdr"/>
        </w:types>
        <w:behaviors>
          <w:behavior w:val="content"/>
        </w:behaviors>
        <w:guid w:val="{4E3DEAC2-F2B5-4B04-82D9-AA9DD8ADF7AA}"/>
      </w:docPartPr>
      <w:docPartBody>
        <w:p w:rsidR="009F0630" w:rsidRDefault="00A0082D" w:rsidP="00A0082D">
          <w:pPr>
            <w:pStyle w:val="19A952D8578D48D5BAF3E0257D6925D93"/>
          </w:pPr>
          <w:r w:rsidRPr="00A33C3B">
            <w:rPr>
              <w:rStyle w:val="PlaceholderText"/>
              <w:shd w:val="clear" w:color="auto" w:fill="E4E4E4"/>
            </w:rPr>
            <w:t>select option</w:t>
          </w:r>
        </w:p>
      </w:docPartBody>
    </w:docPart>
    <w:docPart>
      <w:docPartPr>
        <w:name w:val="F1C8CD2E511540E994EDB2C7BA1A3DB9"/>
        <w:category>
          <w:name w:val="General"/>
          <w:gallery w:val="placeholder"/>
        </w:category>
        <w:types>
          <w:type w:val="bbPlcHdr"/>
        </w:types>
        <w:behaviors>
          <w:behavior w:val="content"/>
        </w:behaviors>
        <w:guid w:val="{39A21804-CA5E-4324-9553-CBDF4B0904EE}"/>
      </w:docPartPr>
      <w:docPartBody>
        <w:p w:rsidR="009F0630" w:rsidRDefault="00A0082D" w:rsidP="00A0082D">
          <w:pPr>
            <w:pStyle w:val="F1C8CD2E511540E994EDB2C7BA1A3DB93"/>
          </w:pPr>
          <w:r w:rsidRPr="00A33C3B">
            <w:rPr>
              <w:rStyle w:val="PlaceholderText"/>
              <w:shd w:val="clear" w:color="auto" w:fill="E4E4E4"/>
            </w:rPr>
            <w:t xml:space="preserve">select relevant </w:t>
          </w:r>
          <w:r>
            <w:rPr>
              <w:rStyle w:val="PlaceholderText"/>
              <w:shd w:val="clear" w:color="auto" w:fill="E4E4E4"/>
            </w:rPr>
            <w:t>campus</w:t>
          </w:r>
          <w:r w:rsidRPr="00A33C3B">
            <w:rPr>
              <w:rStyle w:val="PlaceholderText"/>
              <w:shd w:val="clear" w:color="auto" w:fill="E4E4E4"/>
            </w:rPr>
            <w:t xml:space="preserve"> address</w:t>
          </w:r>
        </w:p>
      </w:docPartBody>
    </w:docPart>
    <w:docPart>
      <w:docPartPr>
        <w:name w:val="97A85FD5E9124433816F7165C6B978DB"/>
        <w:category>
          <w:name w:val="General"/>
          <w:gallery w:val="placeholder"/>
        </w:category>
        <w:types>
          <w:type w:val="bbPlcHdr"/>
        </w:types>
        <w:behaviors>
          <w:behavior w:val="content"/>
        </w:behaviors>
        <w:guid w:val="{69408516-1D72-49D1-8A82-090ADA853280}"/>
      </w:docPartPr>
      <w:docPartBody>
        <w:p w:rsidR="009F0630" w:rsidRDefault="00A0082D" w:rsidP="00A0082D">
          <w:pPr>
            <w:pStyle w:val="97A85FD5E9124433816F7165C6B978DB2"/>
          </w:pPr>
          <w:r w:rsidRPr="00A33C3B">
            <w:rPr>
              <w:rStyle w:val="PlaceholderText"/>
              <w:shd w:val="clear" w:color="auto" w:fill="E4E4E4"/>
            </w:rPr>
            <w:t xml:space="preserve">select </w:t>
          </w:r>
          <w:r>
            <w:rPr>
              <w:rStyle w:val="PlaceholderText"/>
              <w:shd w:val="clear" w:color="auto" w:fill="E4E4E4"/>
            </w:rPr>
            <w:t>option</w:t>
          </w:r>
        </w:p>
      </w:docPartBody>
    </w:docPart>
    <w:docPart>
      <w:docPartPr>
        <w:name w:val="4B120BBDBF7D4AC29CD4650CF132A3C0"/>
        <w:category>
          <w:name w:val="General"/>
          <w:gallery w:val="placeholder"/>
        </w:category>
        <w:types>
          <w:type w:val="bbPlcHdr"/>
        </w:types>
        <w:behaviors>
          <w:behavior w:val="content"/>
        </w:behaviors>
        <w:guid w:val="{03D6BF3E-F64E-4BB8-B33F-2941F0415F31}"/>
      </w:docPartPr>
      <w:docPartBody>
        <w:p w:rsidR="009F0630" w:rsidRDefault="00A0082D" w:rsidP="00A0082D">
          <w:pPr>
            <w:pStyle w:val="4B120BBDBF7D4AC29CD4650CF132A3C02"/>
          </w:pPr>
          <w:r w:rsidRPr="00A33C3B">
            <w:rPr>
              <w:rStyle w:val="PlaceholderText"/>
              <w:shd w:val="clear" w:color="auto" w:fill="E4E4E4"/>
            </w:rPr>
            <w:t>select date of publication</w:t>
          </w:r>
        </w:p>
      </w:docPartBody>
    </w:docPart>
    <w:docPart>
      <w:docPartPr>
        <w:name w:val="AB6BC82B3C9748FDBA72287418700051"/>
        <w:category>
          <w:name w:val="General"/>
          <w:gallery w:val="placeholder"/>
        </w:category>
        <w:types>
          <w:type w:val="bbPlcHdr"/>
        </w:types>
        <w:behaviors>
          <w:behavior w:val="content"/>
        </w:behaviors>
        <w:guid w:val="{312B4719-BC59-40E0-809F-C836E3805185}"/>
      </w:docPartPr>
      <w:docPartBody>
        <w:p w:rsidR="009F0630" w:rsidRDefault="00A0082D" w:rsidP="00A0082D">
          <w:pPr>
            <w:pStyle w:val="AB6BC82B3C9748FDBA722874187000512"/>
          </w:pPr>
          <w:r w:rsidRPr="00A33C3B">
            <w:rPr>
              <w:rStyle w:val="PlaceholderText"/>
              <w:shd w:val="clear" w:color="auto" w:fill="E4E4E4"/>
            </w:rPr>
            <w:t>select date of publication</w:t>
          </w:r>
        </w:p>
      </w:docPartBody>
    </w:docPart>
    <w:docPart>
      <w:docPartPr>
        <w:name w:val="BE5DB16F9779421E94A4A54E58B044BB"/>
        <w:category>
          <w:name w:val="General"/>
          <w:gallery w:val="placeholder"/>
        </w:category>
        <w:types>
          <w:type w:val="bbPlcHdr"/>
        </w:types>
        <w:behaviors>
          <w:behavior w:val="content"/>
        </w:behaviors>
        <w:guid w:val="{BFCC6A84-6AA3-47F1-AEDF-14BBCADA1F29}"/>
      </w:docPartPr>
      <w:docPartBody>
        <w:p w:rsidR="009F0630" w:rsidRDefault="00A0082D" w:rsidP="00A0082D">
          <w:pPr>
            <w:pStyle w:val="BE5DB16F9779421E94A4A54E58B044BB2"/>
          </w:pPr>
          <w:r w:rsidRPr="00A33C3B">
            <w:rPr>
              <w:rStyle w:val="PlaceholderText"/>
              <w:shd w:val="clear" w:color="auto" w:fill="E4E4E4"/>
            </w:rPr>
            <w:t xml:space="preserve">select date of </w:t>
          </w:r>
          <w:r>
            <w:rPr>
              <w:rStyle w:val="PlaceholderText"/>
              <w:shd w:val="clear" w:color="auto" w:fill="E4E4E4"/>
            </w:rPr>
            <w:t>redraw (must be after the Prize Claim Date)</w:t>
          </w:r>
        </w:p>
      </w:docPartBody>
    </w:docPart>
    <w:docPart>
      <w:docPartPr>
        <w:name w:val="FB021E587EC64F96A8AE7823CCB56568"/>
        <w:category>
          <w:name w:val="General"/>
          <w:gallery w:val="placeholder"/>
        </w:category>
        <w:types>
          <w:type w:val="bbPlcHdr"/>
        </w:types>
        <w:behaviors>
          <w:behavior w:val="content"/>
        </w:behaviors>
        <w:guid w:val="{C7CD1C04-790C-4434-8E4B-E99D8B009E76}"/>
      </w:docPartPr>
      <w:docPartBody>
        <w:p w:rsidR="009F0630" w:rsidRDefault="00A0082D" w:rsidP="00A0082D">
          <w:pPr>
            <w:pStyle w:val="FB021E587EC64F96A8AE7823CCB565682"/>
          </w:pPr>
          <w:r w:rsidRPr="00A33C3B">
            <w:rPr>
              <w:rStyle w:val="PlaceholderText"/>
              <w:shd w:val="clear" w:color="auto" w:fill="E4E4E4"/>
            </w:rPr>
            <w:t>select option</w:t>
          </w:r>
        </w:p>
      </w:docPartBody>
    </w:docPart>
    <w:docPart>
      <w:docPartPr>
        <w:name w:val="13E53A169A844DE9B126DA539858C5D4"/>
        <w:category>
          <w:name w:val="General"/>
          <w:gallery w:val="placeholder"/>
        </w:category>
        <w:types>
          <w:type w:val="bbPlcHdr"/>
        </w:types>
        <w:behaviors>
          <w:behavior w:val="content"/>
        </w:behaviors>
        <w:guid w:val="{C5D74E84-8257-4E74-863E-49F2B02F8975}"/>
      </w:docPartPr>
      <w:docPartBody>
        <w:p w:rsidR="009F0630" w:rsidRDefault="00A0082D" w:rsidP="00A0082D">
          <w:pPr>
            <w:pStyle w:val="13E53A169A844DE9B126DA539858C5D42"/>
          </w:pPr>
          <w:r w:rsidRPr="00A33C3B">
            <w:rPr>
              <w:rStyle w:val="PlaceholderText"/>
              <w:shd w:val="clear" w:color="auto" w:fill="E4E4E4"/>
            </w:rPr>
            <w:t xml:space="preserve">select relevant </w:t>
          </w:r>
          <w:r>
            <w:rPr>
              <w:rStyle w:val="PlaceholderText"/>
              <w:shd w:val="clear" w:color="auto" w:fill="E4E4E4"/>
            </w:rPr>
            <w:t>campus</w:t>
          </w:r>
          <w:r w:rsidRPr="00A33C3B">
            <w:rPr>
              <w:rStyle w:val="PlaceholderText"/>
              <w:shd w:val="clear" w:color="auto" w:fill="E4E4E4"/>
            </w:rPr>
            <w:t xml:space="preserve"> address</w:t>
          </w:r>
        </w:p>
      </w:docPartBody>
    </w:docPart>
    <w:docPart>
      <w:docPartPr>
        <w:name w:val="362ADBF299A64287913FAA609D1C3030"/>
        <w:category>
          <w:name w:val="General"/>
          <w:gallery w:val="placeholder"/>
        </w:category>
        <w:types>
          <w:type w:val="bbPlcHdr"/>
        </w:types>
        <w:behaviors>
          <w:behavior w:val="content"/>
        </w:behaviors>
        <w:guid w:val="{238FBF45-D367-40B1-BDE0-4E19F0B89AF3}"/>
      </w:docPartPr>
      <w:docPartBody>
        <w:p w:rsidR="0064427C" w:rsidRDefault="00A137D8" w:rsidP="00A137D8">
          <w:pPr>
            <w:pStyle w:val="362ADBF299A64287913FAA609D1C3030"/>
          </w:pPr>
          <w:r w:rsidRPr="00A33C3B">
            <w:rPr>
              <w:rStyle w:val="PlaceholderText"/>
              <w:shd w:val="clear" w:color="auto" w:fill="E4E4E4"/>
            </w:rPr>
            <w:t>select option</w:t>
          </w:r>
        </w:p>
      </w:docPartBody>
    </w:docPart>
    <w:docPart>
      <w:docPartPr>
        <w:name w:val="A13E7F019AC04C90B981737EAAD8691E"/>
        <w:category>
          <w:name w:val="General"/>
          <w:gallery w:val="placeholder"/>
        </w:category>
        <w:types>
          <w:type w:val="bbPlcHdr"/>
        </w:types>
        <w:behaviors>
          <w:behavior w:val="content"/>
        </w:behaviors>
        <w:guid w:val="{C3C98B0A-787C-477E-BC08-5C9930B4A34C}"/>
      </w:docPartPr>
      <w:docPartBody>
        <w:p w:rsidR="007F33F1" w:rsidRDefault="007F33F1" w:rsidP="007F33F1">
          <w:pPr>
            <w:pStyle w:val="A13E7F019AC04C90B981737EAAD8691E"/>
          </w:pPr>
          <w:r w:rsidRPr="00A33C3B">
            <w:rPr>
              <w:rStyle w:val="PlaceholderText"/>
              <w:shd w:val="clear" w:color="auto" w:fill="E4E4E4"/>
            </w:rPr>
            <w:t>select option</w:t>
          </w:r>
        </w:p>
      </w:docPartBody>
    </w:docPart>
    <w:docPart>
      <w:docPartPr>
        <w:name w:val="CC4DD5FF4D264C3694FFDAC178DB1859"/>
        <w:category>
          <w:name w:val="General"/>
          <w:gallery w:val="placeholder"/>
        </w:category>
        <w:types>
          <w:type w:val="bbPlcHdr"/>
        </w:types>
        <w:behaviors>
          <w:behavior w:val="content"/>
        </w:behaviors>
        <w:guid w:val="{25990C88-099D-44AD-A5E5-340A0F3B07BB}"/>
      </w:docPartPr>
      <w:docPartBody>
        <w:p w:rsidR="007F33F1" w:rsidRDefault="007F33F1" w:rsidP="007F33F1">
          <w:pPr>
            <w:pStyle w:val="CC4DD5FF4D264C3694FFDAC178DB1859"/>
          </w:pPr>
          <w:r w:rsidRPr="00A33C3B">
            <w:rPr>
              <w:rStyle w:val="PlaceholderText"/>
              <w:shd w:val="clear" w:color="auto" w:fill="E4E4E4"/>
            </w:rPr>
            <w:t>select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82D"/>
    <w:rsid w:val="000864BA"/>
    <w:rsid w:val="001A5AE7"/>
    <w:rsid w:val="001B215F"/>
    <w:rsid w:val="00364C31"/>
    <w:rsid w:val="003D6F80"/>
    <w:rsid w:val="004D2345"/>
    <w:rsid w:val="005C2118"/>
    <w:rsid w:val="00621398"/>
    <w:rsid w:val="0064427C"/>
    <w:rsid w:val="007F33F1"/>
    <w:rsid w:val="008A3391"/>
    <w:rsid w:val="008A6B52"/>
    <w:rsid w:val="008F1B21"/>
    <w:rsid w:val="009F0630"/>
    <w:rsid w:val="00A0082D"/>
    <w:rsid w:val="00A137D8"/>
    <w:rsid w:val="00A53791"/>
    <w:rsid w:val="00B5263D"/>
    <w:rsid w:val="00EB38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33F1"/>
    <w:rPr>
      <w:color w:val="808080"/>
    </w:rPr>
  </w:style>
  <w:style w:type="paragraph" w:customStyle="1" w:styleId="A13E7F019AC04C90B981737EAAD8691E">
    <w:name w:val="A13E7F019AC04C90B981737EAAD8691E"/>
    <w:rsid w:val="007F33F1"/>
    <w:rPr>
      <w:kern w:val="2"/>
      <w14:ligatures w14:val="standardContextual"/>
    </w:rPr>
  </w:style>
  <w:style w:type="paragraph" w:customStyle="1" w:styleId="CC4DD5FF4D264C3694FFDAC178DB1859">
    <w:name w:val="CC4DD5FF4D264C3694FFDAC178DB1859"/>
    <w:rsid w:val="007F33F1"/>
    <w:rPr>
      <w:kern w:val="2"/>
      <w14:ligatures w14:val="standardContextual"/>
    </w:rPr>
  </w:style>
  <w:style w:type="paragraph" w:customStyle="1" w:styleId="ABCD51A3F8C74053BBBEE79991CE47B04">
    <w:name w:val="ABCD51A3F8C74053BBBEE79991CE47B04"/>
    <w:rsid w:val="00A0082D"/>
    <w:pPr>
      <w:spacing w:before="120" w:after="0" w:line="360" w:lineRule="auto"/>
    </w:pPr>
    <w:rPr>
      <w:rFonts w:ascii="Arial" w:eastAsia="SimSun" w:hAnsi="Arial" w:cs="Times New Roman"/>
      <w:sz w:val="20"/>
      <w:szCs w:val="20"/>
      <w:lang w:eastAsia="zh-CN"/>
    </w:rPr>
  </w:style>
  <w:style w:type="paragraph" w:customStyle="1" w:styleId="17489C97B9FC4B948919832127EB41804">
    <w:name w:val="17489C97B9FC4B948919832127EB41804"/>
    <w:rsid w:val="00A0082D"/>
    <w:pPr>
      <w:spacing w:before="120" w:after="0" w:line="360" w:lineRule="auto"/>
    </w:pPr>
    <w:rPr>
      <w:rFonts w:ascii="Arial" w:eastAsia="SimSun" w:hAnsi="Arial" w:cs="Times New Roman"/>
      <w:sz w:val="20"/>
      <w:szCs w:val="20"/>
      <w:lang w:eastAsia="zh-CN"/>
    </w:rPr>
  </w:style>
  <w:style w:type="paragraph" w:customStyle="1" w:styleId="548824B344BF44B5B38BC6E3B11EB5864">
    <w:name w:val="548824B344BF44B5B38BC6E3B11EB5864"/>
    <w:rsid w:val="00A0082D"/>
    <w:pPr>
      <w:spacing w:before="120" w:after="0" w:line="360" w:lineRule="auto"/>
    </w:pPr>
    <w:rPr>
      <w:rFonts w:ascii="Arial" w:eastAsia="SimSun" w:hAnsi="Arial" w:cs="Times New Roman"/>
      <w:sz w:val="20"/>
      <w:szCs w:val="20"/>
      <w:lang w:eastAsia="zh-CN"/>
    </w:rPr>
  </w:style>
  <w:style w:type="paragraph" w:customStyle="1" w:styleId="4175FCCC1CF848718716578B6CAE19954">
    <w:name w:val="4175FCCC1CF848718716578B6CAE19954"/>
    <w:rsid w:val="00A0082D"/>
    <w:pPr>
      <w:spacing w:before="120" w:after="0" w:line="360" w:lineRule="auto"/>
    </w:pPr>
    <w:rPr>
      <w:rFonts w:ascii="Arial" w:eastAsia="SimSun" w:hAnsi="Arial" w:cs="Times New Roman"/>
      <w:sz w:val="20"/>
      <w:szCs w:val="20"/>
      <w:lang w:eastAsia="zh-CN"/>
    </w:rPr>
  </w:style>
  <w:style w:type="paragraph" w:customStyle="1" w:styleId="EEF820C32341446A89402029642C8BB04">
    <w:name w:val="EEF820C32341446A89402029642C8BB04"/>
    <w:rsid w:val="00A0082D"/>
    <w:pPr>
      <w:spacing w:before="120" w:after="0" w:line="360" w:lineRule="auto"/>
      <w:ind w:left="720"/>
      <w:contextualSpacing/>
    </w:pPr>
    <w:rPr>
      <w:rFonts w:ascii="Arial" w:eastAsia="SimSun" w:hAnsi="Arial" w:cs="Times New Roman"/>
      <w:sz w:val="20"/>
      <w:szCs w:val="20"/>
      <w:lang w:eastAsia="zh-CN"/>
    </w:rPr>
  </w:style>
  <w:style w:type="paragraph" w:customStyle="1" w:styleId="2583CC93917543B0BD8E4229F264B2644">
    <w:name w:val="2583CC93917543B0BD8E4229F264B2644"/>
    <w:rsid w:val="00A0082D"/>
    <w:pPr>
      <w:spacing w:before="120" w:after="0" w:line="360" w:lineRule="auto"/>
      <w:ind w:left="720"/>
      <w:contextualSpacing/>
    </w:pPr>
    <w:rPr>
      <w:rFonts w:ascii="Arial" w:eastAsia="SimSun" w:hAnsi="Arial" w:cs="Times New Roman"/>
      <w:sz w:val="20"/>
      <w:szCs w:val="20"/>
      <w:lang w:eastAsia="zh-CN"/>
    </w:rPr>
  </w:style>
  <w:style w:type="paragraph" w:customStyle="1" w:styleId="C109C30CB5B24E54A681FB2A7F4A5CAA3">
    <w:name w:val="C109C30CB5B24E54A681FB2A7F4A5CAA3"/>
    <w:rsid w:val="00A0082D"/>
    <w:pPr>
      <w:spacing w:before="120" w:after="0" w:line="360" w:lineRule="auto"/>
    </w:pPr>
    <w:rPr>
      <w:rFonts w:ascii="Arial" w:eastAsia="SimSun" w:hAnsi="Arial" w:cs="Times New Roman"/>
      <w:sz w:val="20"/>
      <w:szCs w:val="20"/>
      <w:lang w:eastAsia="zh-CN"/>
    </w:rPr>
  </w:style>
  <w:style w:type="paragraph" w:customStyle="1" w:styleId="C01EF6DAE0CD4D3FA22206350B9575903">
    <w:name w:val="C01EF6DAE0CD4D3FA22206350B9575903"/>
    <w:rsid w:val="00A0082D"/>
    <w:pPr>
      <w:spacing w:before="120" w:after="0" w:line="360" w:lineRule="auto"/>
    </w:pPr>
    <w:rPr>
      <w:rFonts w:ascii="Arial" w:eastAsia="SimSun" w:hAnsi="Arial" w:cs="Times New Roman"/>
      <w:sz w:val="20"/>
      <w:szCs w:val="20"/>
      <w:lang w:eastAsia="zh-CN"/>
    </w:rPr>
  </w:style>
  <w:style w:type="paragraph" w:customStyle="1" w:styleId="2EB7F906FB83471397E5AE7A51FC54873">
    <w:name w:val="2EB7F906FB83471397E5AE7A51FC54873"/>
    <w:rsid w:val="00A0082D"/>
    <w:pPr>
      <w:spacing w:before="120" w:after="0" w:line="360" w:lineRule="auto"/>
    </w:pPr>
    <w:rPr>
      <w:rFonts w:ascii="Arial" w:eastAsia="SimSun" w:hAnsi="Arial" w:cs="Times New Roman"/>
      <w:sz w:val="20"/>
      <w:szCs w:val="20"/>
      <w:lang w:eastAsia="zh-CN"/>
    </w:rPr>
  </w:style>
  <w:style w:type="paragraph" w:customStyle="1" w:styleId="19A952D8578D48D5BAF3E0257D6925D93">
    <w:name w:val="19A952D8578D48D5BAF3E0257D6925D93"/>
    <w:rsid w:val="00A0082D"/>
    <w:pPr>
      <w:spacing w:before="120" w:after="0" w:line="360" w:lineRule="auto"/>
    </w:pPr>
    <w:rPr>
      <w:rFonts w:ascii="Arial" w:eastAsia="SimSun" w:hAnsi="Arial" w:cs="Times New Roman"/>
      <w:sz w:val="20"/>
      <w:szCs w:val="20"/>
      <w:lang w:eastAsia="zh-CN"/>
    </w:rPr>
  </w:style>
  <w:style w:type="paragraph" w:customStyle="1" w:styleId="F1C8CD2E511540E994EDB2C7BA1A3DB93">
    <w:name w:val="F1C8CD2E511540E994EDB2C7BA1A3DB93"/>
    <w:rsid w:val="00A0082D"/>
    <w:pPr>
      <w:spacing w:before="120" w:after="0" w:line="360" w:lineRule="auto"/>
    </w:pPr>
    <w:rPr>
      <w:rFonts w:ascii="Arial" w:eastAsia="SimSun" w:hAnsi="Arial" w:cs="Times New Roman"/>
      <w:sz w:val="20"/>
      <w:szCs w:val="20"/>
      <w:lang w:eastAsia="zh-CN"/>
    </w:rPr>
  </w:style>
  <w:style w:type="paragraph" w:customStyle="1" w:styleId="97A85FD5E9124433816F7165C6B978DB2">
    <w:name w:val="97A85FD5E9124433816F7165C6B978DB2"/>
    <w:rsid w:val="00A0082D"/>
    <w:pPr>
      <w:spacing w:before="120" w:after="0" w:line="360" w:lineRule="auto"/>
    </w:pPr>
    <w:rPr>
      <w:rFonts w:ascii="Arial" w:eastAsia="SimSun" w:hAnsi="Arial" w:cs="Times New Roman"/>
      <w:sz w:val="20"/>
      <w:szCs w:val="20"/>
      <w:lang w:eastAsia="zh-CN"/>
    </w:rPr>
  </w:style>
  <w:style w:type="paragraph" w:customStyle="1" w:styleId="4B120BBDBF7D4AC29CD4650CF132A3C02">
    <w:name w:val="4B120BBDBF7D4AC29CD4650CF132A3C02"/>
    <w:rsid w:val="00A0082D"/>
    <w:pPr>
      <w:spacing w:before="120" w:after="0" w:line="360" w:lineRule="auto"/>
    </w:pPr>
    <w:rPr>
      <w:rFonts w:ascii="Arial" w:eastAsia="SimSun" w:hAnsi="Arial" w:cs="Times New Roman"/>
      <w:sz w:val="20"/>
      <w:szCs w:val="20"/>
      <w:lang w:eastAsia="zh-CN"/>
    </w:rPr>
  </w:style>
  <w:style w:type="paragraph" w:customStyle="1" w:styleId="BE5DB16F9779421E94A4A54E58B044BB2">
    <w:name w:val="BE5DB16F9779421E94A4A54E58B044BB2"/>
    <w:rsid w:val="00A0082D"/>
    <w:pPr>
      <w:spacing w:before="120" w:after="0" w:line="360" w:lineRule="auto"/>
    </w:pPr>
    <w:rPr>
      <w:rFonts w:ascii="Arial" w:eastAsia="SimSun" w:hAnsi="Arial" w:cs="Times New Roman"/>
      <w:sz w:val="20"/>
      <w:szCs w:val="20"/>
      <w:lang w:eastAsia="zh-CN"/>
    </w:rPr>
  </w:style>
  <w:style w:type="paragraph" w:customStyle="1" w:styleId="FB021E587EC64F96A8AE7823CCB565682">
    <w:name w:val="FB021E587EC64F96A8AE7823CCB565682"/>
    <w:rsid w:val="00A0082D"/>
    <w:pPr>
      <w:spacing w:before="120" w:after="0" w:line="360" w:lineRule="auto"/>
    </w:pPr>
    <w:rPr>
      <w:rFonts w:ascii="Arial" w:eastAsia="SimSun" w:hAnsi="Arial" w:cs="Times New Roman"/>
      <w:sz w:val="20"/>
      <w:szCs w:val="20"/>
      <w:lang w:eastAsia="zh-CN"/>
    </w:rPr>
  </w:style>
  <w:style w:type="paragraph" w:customStyle="1" w:styleId="13E53A169A844DE9B126DA539858C5D42">
    <w:name w:val="13E53A169A844DE9B126DA539858C5D42"/>
    <w:rsid w:val="00A0082D"/>
    <w:pPr>
      <w:spacing w:before="120" w:after="0" w:line="360" w:lineRule="auto"/>
    </w:pPr>
    <w:rPr>
      <w:rFonts w:ascii="Arial" w:eastAsia="SimSun" w:hAnsi="Arial" w:cs="Times New Roman"/>
      <w:sz w:val="20"/>
      <w:szCs w:val="20"/>
      <w:lang w:eastAsia="zh-CN"/>
    </w:rPr>
  </w:style>
  <w:style w:type="paragraph" w:customStyle="1" w:styleId="AB6BC82B3C9748FDBA722874187000512">
    <w:name w:val="AB6BC82B3C9748FDBA722874187000512"/>
    <w:rsid w:val="00A0082D"/>
    <w:pPr>
      <w:spacing w:before="120" w:after="0" w:line="360" w:lineRule="auto"/>
    </w:pPr>
    <w:rPr>
      <w:rFonts w:ascii="Arial" w:eastAsia="SimSun" w:hAnsi="Arial" w:cs="Times New Roman"/>
      <w:sz w:val="20"/>
      <w:szCs w:val="20"/>
      <w:lang w:eastAsia="zh-CN"/>
    </w:rPr>
  </w:style>
  <w:style w:type="paragraph" w:customStyle="1" w:styleId="362ADBF299A64287913FAA609D1C3030">
    <w:name w:val="362ADBF299A64287913FAA609D1C3030"/>
    <w:rsid w:val="00A137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64246db-6a7a-4333-97dc-74e9b8d3e54c" xsi:nil="true"/>
    <lcf76f155ced4ddcb4097134ff3c332f xmlns="91f84c9e-947d-4f37-ba6e-88d8fa57d27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5852E27A72C241A90EF1E4E78B25EA" ma:contentTypeVersion="11" ma:contentTypeDescription="Create a new document." ma:contentTypeScope="" ma:versionID="f8252aa138267b6e83fb91a53426f107">
  <xsd:schema xmlns:xsd="http://www.w3.org/2001/XMLSchema" xmlns:xs="http://www.w3.org/2001/XMLSchema" xmlns:p="http://schemas.microsoft.com/office/2006/metadata/properties" xmlns:ns2="91f84c9e-947d-4f37-ba6e-88d8fa57d27b" xmlns:ns3="064246db-6a7a-4333-97dc-74e9b8d3e54c" targetNamespace="http://schemas.microsoft.com/office/2006/metadata/properties" ma:root="true" ma:fieldsID="7e7b909c8912baf07483bd24fedd4469" ns2:_="" ns3:_="">
    <xsd:import namespace="91f84c9e-947d-4f37-ba6e-88d8fa57d27b"/>
    <xsd:import namespace="064246db-6a7a-4333-97dc-74e9b8d3e5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84c9e-947d-4f37-ba6e-88d8fa57d2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4af272-23ad-4963-abe4-d4236d2d4a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4246db-6a7a-4333-97dc-74e9b8d3e5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792e35-ce25-4a38-a2f3-c81f14c5d97f}" ma:internalName="TaxCatchAll" ma:showField="CatchAllData" ma:web="064246db-6a7a-4333-97dc-74e9b8d3e5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73DEBC-8F31-44D6-957E-F3AC462A4788}">
  <ds:schemaRefs>
    <ds:schemaRef ds:uri="http://schemas.microsoft.com/sharepoint/v3/contenttype/forms"/>
  </ds:schemaRefs>
</ds:datastoreItem>
</file>

<file path=customXml/itemProps2.xml><?xml version="1.0" encoding="utf-8"?>
<ds:datastoreItem xmlns:ds="http://schemas.openxmlformats.org/officeDocument/2006/customXml" ds:itemID="{0C67322C-A4C1-4F91-8098-CC47A0C625E3}">
  <ds:schemaRefs>
    <ds:schemaRef ds:uri="http://schemas.microsoft.com/office/2006/metadata/properties"/>
    <ds:schemaRef ds:uri="http://schemas.microsoft.com/office/infopath/2007/PartnerControls"/>
    <ds:schemaRef ds:uri="064246db-6a7a-4333-97dc-74e9b8d3e54c"/>
    <ds:schemaRef ds:uri="91f84c9e-947d-4f37-ba6e-88d8fa57d27b"/>
  </ds:schemaRefs>
</ds:datastoreItem>
</file>

<file path=customXml/itemProps3.xml><?xml version="1.0" encoding="utf-8"?>
<ds:datastoreItem xmlns:ds="http://schemas.openxmlformats.org/officeDocument/2006/customXml" ds:itemID="{29DB0907-A131-45CE-AA32-904A9DB00257}">
  <ds:schemaRefs>
    <ds:schemaRef ds:uri="http://schemas.openxmlformats.org/officeDocument/2006/bibliography"/>
  </ds:schemaRefs>
</ds:datastoreItem>
</file>

<file path=customXml/itemProps4.xml><?xml version="1.0" encoding="utf-8"?>
<ds:datastoreItem xmlns:ds="http://schemas.openxmlformats.org/officeDocument/2006/customXml" ds:itemID="{163988C3-D2A9-429B-8685-69BE14707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84c9e-947d-4f37-ba6e-88d8fa57d27b"/>
    <ds:schemaRef ds:uri="064246db-6a7a-4333-97dc-74e9b8d3e5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3565d8f-13a5-40f4-97f6-1405d4f7ff5b}" enabled="0" method="" siteId="{d3565d8f-13a5-40f4-97f6-1405d4f7ff5b}" removed="1"/>
</clbl:labelList>
</file>

<file path=docProps/app.xml><?xml version="1.0" encoding="utf-8"?>
<Properties xmlns="http://schemas.openxmlformats.org/officeDocument/2006/extended-properties" xmlns:vt="http://schemas.openxmlformats.org/officeDocument/2006/docPropsVTypes">
  <Template>Normal</Template>
  <TotalTime>5</TotalTime>
  <Pages>6</Pages>
  <Words>3381</Words>
  <Characters>18395</Characters>
  <Application>Microsoft Office Word</Application>
  <DocSecurity>0</DocSecurity>
  <Lines>399</Lines>
  <Paragraphs>256</Paragraphs>
  <ScaleCrop>false</ScaleCrop>
  <Company>Queensland Government</Company>
  <LinksUpToDate>false</LinksUpToDate>
  <CharactersWithSpaces>21520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TAFE Queensland Legal</dc:creator>
  <cp:keywords/>
  <dc:description>[Note: Jurisdiction means the areas of Australia in which this competition operates.  If you select "all states and territories" or have an alternative proposal, please contact TQ Legal Services for guidance on permit requirements]</dc:description>
  <cp:lastModifiedBy>Callan, Grace</cp:lastModifiedBy>
  <cp:revision>5</cp:revision>
  <dcterms:created xsi:type="dcterms:W3CDTF">2026-08-20T03:44:00Z</dcterms:created>
  <dcterms:modified xsi:type="dcterms:W3CDTF">2026-08-21T05:28:00Z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0x010100AB5852E27A72C241A90EF1E4E78B25EA</vt:lpwstr>
  </property>
  <property fmtid="{D5CDD505-2E9C-101B-9397-08002B2CF9AE}" pid="3" name="MediaServiceImageTags">
    <vt:lpwstr/>
  </property>
  <property fmtid="{D5CDD505-2E9C-101B-9397-08002B2CF9AE}" pid="4" name="docLang">
    <vt:lpwstr>en</vt:lpwstr>
  </property>
</Properties>
</file>